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3404" w:rsidRPr="00946992" w:rsidRDefault="00946992" w:rsidP="00E4792E">
      <w:pPr>
        <w:spacing w:after="0"/>
        <w:jc w:val="both"/>
        <w:rPr>
          <w:rFonts w:ascii="Times New Roman" w:hAnsi="Times New Roman" w:cs="Times New Roman"/>
          <w:b/>
          <w:sz w:val="24"/>
          <w:szCs w:val="24"/>
        </w:rPr>
      </w:pPr>
      <w:r w:rsidRPr="00946992">
        <w:rPr>
          <w:rFonts w:ascii="Times New Roman" w:hAnsi="Times New Roman" w:cs="Times New Roman"/>
          <w:noProof/>
          <w:sz w:val="24"/>
          <w:szCs w:val="24"/>
          <w:lang w:eastAsia="hr-HR"/>
        </w:rPr>
        <w:drawing>
          <wp:inline distT="0" distB="0" distL="0" distR="0" wp14:anchorId="20F0891D" wp14:editId="46C8EB29">
            <wp:extent cx="2438400" cy="1371600"/>
            <wp:effectExtent l="0" t="0" r="0" b="0"/>
            <wp:docPr id="1" name="Slika 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38400" cy="1371600"/>
                    </a:xfrm>
                    <a:prstGeom prst="rect">
                      <a:avLst/>
                    </a:prstGeom>
                    <a:noFill/>
                    <a:ln>
                      <a:noFill/>
                    </a:ln>
                  </pic:spPr>
                </pic:pic>
              </a:graphicData>
            </a:graphic>
          </wp:inline>
        </w:drawing>
      </w:r>
    </w:p>
    <w:p w:rsidR="00AF3404" w:rsidRPr="004D2160" w:rsidRDefault="00AF3404" w:rsidP="008642A3">
      <w:pPr>
        <w:spacing w:after="0"/>
        <w:jc w:val="both"/>
        <w:rPr>
          <w:rFonts w:ascii="Times New Roman" w:hAnsi="Times New Roman" w:cs="Times New Roman"/>
          <w:b/>
          <w:sz w:val="24"/>
          <w:szCs w:val="24"/>
        </w:rPr>
      </w:pPr>
      <w:r w:rsidRPr="004D2160">
        <w:rPr>
          <w:rFonts w:ascii="Times New Roman" w:hAnsi="Times New Roman" w:cs="Times New Roman"/>
          <w:b/>
          <w:sz w:val="24"/>
          <w:szCs w:val="24"/>
        </w:rPr>
        <w:t xml:space="preserve">UPRAVNI ODJEL ZA </w:t>
      </w:r>
      <w:r w:rsidR="008642A3" w:rsidRPr="004D2160">
        <w:rPr>
          <w:rFonts w:ascii="Times New Roman" w:hAnsi="Times New Roman" w:cs="Times New Roman"/>
          <w:b/>
          <w:sz w:val="24"/>
          <w:szCs w:val="24"/>
        </w:rPr>
        <w:t>PROVEDBU DOKUMENATA</w:t>
      </w:r>
    </w:p>
    <w:p w:rsidR="008642A3" w:rsidRPr="004D2160" w:rsidRDefault="008642A3" w:rsidP="008642A3">
      <w:pPr>
        <w:spacing w:after="0"/>
        <w:jc w:val="both"/>
        <w:rPr>
          <w:rFonts w:ascii="Times New Roman" w:hAnsi="Times New Roman" w:cs="Times New Roman"/>
          <w:b/>
          <w:sz w:val="24"/>
          <w:szCs w:val="24"/>
        </w:rPr>
      </w:pPr>
      <w:r w:rsidRPr="004D2160">
        <w:rPr>
          <w:rFonts w:ascii="Times New Roman" w:hAnsi="Times New Roman" w:cs="Times New Roman"/>
          <w:b/>
          <w:sz w:val="24"/>
          <w:szCs w:val="24"/>
        </w:rPr>
        <w:t>PROSTORNOG UREĐENJA I GRADNJE</w:t>
      </w:r>
    </w:p>
    <w:p w:rsidR="00AF3404" w:rsidRPr="004D2160" w:rsidRDefault="004D2160" w:rsidP="00E4792E">
      <w:pPr>
        <w:spacing w:after="0"/>
        <w:jc w:val="both"/>
        <w:rPr>
          <w:rFonts w:ascii="Times New Roman" w:hAnsi="Times New Roman" w:cs="Times New Roman"/>
          <w:b/>
          <w:sz w:val="24"/>
          <w:szCs w:val="24"/>
        </w:rPr>
      </w:pPr>
      <w:r w:rsidRPr="004D2160">
        <w:rPr>
          <w:rFonts w:ascii="Times New Roman" w:hAnsi="Times New Roman" w:cs="Times New Roman"/>
          <w:b/>
          <w:sz w:val="24"/>
          <w:szCs w:val="24"/>
        </w:rPr>
        <w:t>KLASA: 112-03/1</w:t>
      </w:r>
      <w:r w:rsidR="003D7D86">
        <w:rPr>
          <w:rFonts w:ascii="Times New Roman" w:hAnsi="Times New Roman" w:cs="Times New Roman"/>
          <w:b/>
          <w:sz w:val="24"/>
          <w:szCs w:val="24"/>
        </w:rPr>
        <w:t>7</w:t>
      </w:r>
      <w:r w:rsidRPr="004D2160">
        <w:rPr>
          <w:rFonts w:ascii="Times New Roman" w:hAnsi="Times New Roman" w:cs="Times New Roman"/>
          <w:b/>
          <w:sz w:val="24"/>
          <w:szCs w:val="24"/>
        </w:rPr>
        <w:t>-01/</w:t>
      </w:r>
      <w:r w:rsidR="00866EC5">
        <w:rPr>
          <w:rFonts w:ascii="Times New Roman" w:hAnsi="Times New Roman" w:cs="Times New Roman"/>
          <w:b/>
          <w:sz w:val="24"/>
          <w:szCs w:val="24"/>
        </w:rPr>
        <w:t>184</w:t>
      </w:r>
    </w:p>
    <w:p w:rsidR="00AF3404" w:rsidRPr="004D2160" w:rsidRDefault="00AF3404" w:rsidP="00E4792E">
      <w:pPr>
        <w:spacing w:after="0"/>
        <w:jc w:val="both"/>
        <w:rPr>
          <w:rFonts w:ascii="Times New Roman" w:hAnsi="Times New Roman" w:cs="Times New Roman"/>
          <w:b/>
          <w:sz w:val="24"/>
          <w:szCs w:val="24"/>
        </w:rPr>
      </w:pPr>
      <w:r w:rsidRPr="004D2160">
        <w:rPr>
          <w:rFonts w:ascii="Times New Roman" w:hAnsi="Times New Roman" w:cs="Times New Roman"/>
          <w:b/>
          <w:sz w:val="24"/>
          <w:szCs w:val="24"/>
        </w:rPr>
        <w:t>URBROJ: 2198/1-1</w:t>
      </w:r>
      <w:r w:rsidR="00AD4746" w:rsidRPr="004D2160">
        <w:rPr>
          <w:rFonts w:ascii="Times New Roman" w:hAnsi="Times New Roman" w:cs="Times New Roman"/>
          <w:b/>
          <w:sz w:val="24"/>
          <w:szCs w:val="24"/>
        </w:rPr>
        <w:t>1</w:t>
      </w:r>
      <w:r w:rsidRPr="004D2160">
        <w:rPr>
          <w:rFonts w:ascii="Times New Roman" w:hAnsi="Times New Roman" w:cs="Times New Roman"/>
          <w:b/>
          <w:sz w:val="24"/>
          <w:szCs w:val="24"/>
        </w:rPr>
        <w:t>/1-1</w:t>
      </w:r>
      <w:r w:rsidR="003D7D86">
        <w:rPr>
          <w:rFonts w:ascii="Times New Roman" w:hAnsi="Times New Roman" w:cs="Times New Roman"/>
          <w:b/>
          <w:sz w:val="24"/>
          <w:szCs w:val="24"/>
        </w:rPr>
        <w:t>7</w:t>
      </w:r>
      <w:r w:rsidRPr="004D2160">
        <w:rPr>
          <w:rFonts w:ascii="Times New Roman" w:hAnsi="Times New Roman" w:cs="Times New Roman"/>
          <w:b/>
          <w:sz w:val="24"/>
          <w:szCs w:val="24"/>
        </w:rPr>
        <w:t>-</w:t>
      </w:r>
      <w:r w:rsidR="003D7D86">
        <w:rPr>
          <w:rFonts w:ascii="Times New Roman" w:hAnsi="Times New Roman" w:cs="Times New Roman"/>
          <w:b/>
          <w:sz w:val="24"/>
          <w:szCs w:val="24"/>
        </w:rPr>
        <w:t>3</w:t>
      </w:r>
    </w:p>
    <w:p w:rsidR="00AF3404" w:rsidRPr="004D2160" w:rsidRDefault="00AF3404" w:rsidP="00E4792E">
      <w:pPr>
        <w:spacing w:after="0"/>
        <w:jc w:val="both"/>
        <w:rPr>
          <w:rFonts w:ascii="Times New Roman" w:hAnsi="Times New Roman" w:cs="Times New Roman"/>
          <w:b/>
          <w:sz w:val="24"/>
          <w:szCs w:val="24"/>
        </w:rPr>
      </w:pPr>
    </w:p>
    <w:p w:rsidR="00AF3404" w:rsidRPr="004D2160" w:rsidRDefault="00AF3404" w:rsidP="00E4792E">
      <w:pPr>
        <w:spacing w:after="0"/>
        <w:jc w:val="both"/>
        <w:rPr>
          <w:rFonts w:ascii="Times New Roman" w:hAnsi="Times New Roman" w:cs="Times New Roman"/>
          <w:b/>
          <w:sz w:val="24"/>
          <w:szCs w:val="24"/>
        </w:rPr>
      </w:pPr>
      <w:r w:rsidRPr="004D2160">
        <w:rPr>
          <w:rFonts w:ascii="Times New Roman" w:hAnsi="Times New Roman" w:cs="Times New Roman"/>
          <w:b/>
          <w:sz w:val="24"/>
          <w:szCs w:val="24"/>
        </w:rPr>
        <w:t xml:space="preserve">Zadar, </w:t>
      </w:r>
      <w:r w:rsidR="00866EC5">
        <w:rPr>
          <w:rFonts w:ascii="Times New Roman" w:hAnsi="Times New Roman" w:cs="Times New Roman"/>
          <w:b/>
          <w:sz w:val="24"/>
          <w:szCs w:val="24"/>
        </w:rPr>
        <w:t>5</w:t>
      </w:r>
      <w:r w:rsidRPr="004D2160">
        <w:rPr>
          <w:rFonts w:ascii="Times New Roman" w:hAnsi="Times New Roman" w:cs="Times New Roman"/>
          <w:b/>
          <w:sz w:val="24"/>
          <w:szCs w:val="24"/>
        </w:rPr>
        <w:t xml:space="preserve">. </w:t>
      </w:r>
      <w:r w:rsidR="00866EC5">
        <w:rPr>
          <w:rFonts w:ascii="Times New Roman" w:hAnsi="Times New Roman" w:cs="Times New Roman"/>
          <w:b/>
          <w:sz w:val="24"/>
          <w:szCs w:val="24"/>
        </w:rPr>
        <w:t>svibnja</w:t>
      </w:r>
      <w:r w:rsidRPr="004D2160">
        <w:rPr>
          <w:rFonts w:ascii="Times New Roman" w:hAnsi="Times New Roman" w:cs="Times New Roman"/>
          <w:b/>
          <w:sz w:val="24"/>
          <w:szCs w:val="24"/>
        </w:rPr>
        <w:t xml:space="preserve"> 201</w:t>
      </w:r>
      <w:r w:rsidR="003D7D86">
        <w:rPr>
          <w:rFonts w:ascii="Times New Roman" w:hAnsi="Times New Roman" w:cs="Times New Roman"/>
          <w:b/>
          <w:sz w:val="24"/>
          <w:szCs w:val="24"/>
        </w:rPr>
        <w:t>7</w:t>
      </w:r>
      <w:r w:rsidRPr="004D2160">
        <w:rPr>
          <w:rFonts w:ascii="Times New Roman" w:hAnsi="Times New Roman" w:cs="Times New Roman"/>
          <w:b/>
          <w:sz w:val="24"/>
          <w:szCs w:val="24"/>
        </w:rPr>
        <w:t>. godine</w:t>
      </w:r>
    </w:p>
    <w:p w:rsidR="00AF3404" w:rsidRPr="00946992" w:rsidRDefault="00AF3404" w:rsidP="00E4792E">
      <w:pPr>
        <w:spacing w:after="0"/>
        <w:jc w:val="both"/>
        <w:rPr>
          <w:rFonts w:ascii="Times New Roman" w:hAnsi="Times New Roman" w:cs="Times New Roman"/>
          <w:b/>
          <w:sz w:val="24"/>
          <w:szCs w:val="24"/>
        </w:rPr>
      </w:pPr>
    </w:p>
    <w:p w:rsidR="00AF3404" w:rsidRPr="00946992" w:rsidRDefault="00156584" w:rsidP="00156584">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Na temelju članka 19. stavka 1., a u svezi s člankom 29. stavkom 3. Zakona o službenicima i namještenicima u lokalnoj i područnoj (regionalnoj) samoupravi («Narodne novine» broj 86/08, 61/11), pročelni</w:t>
      </w:r>
      <w:r w:rsidR="00AD4746">
        <w:rPr>
          <w:rFonts w:ascii="Times New Roman" w:eastAsia="Times New Roman" w:hAnsi="Times New Roman" w:cs="Times New Roman"/>
          <w:sz w:val="24"/>
          <w:szCs w:val="24"/>
          <w:lang w:eastAsia="hr-HR"/>
        </w:rPr>
        <w:t>k</w:t>
      </w:r>
      <w:r w:rsidRPr="00946992">
        <w:rPr>
          <w:rFonts w:ascii="Times New Roman" w:eastAsia="Times New Roman" w:hAnsi="Times New Roman" w:cs="Times New Roman"/>
          <w:sz w:val="24"/>
          <w:szCs w:val="24"/>
          <w:lang w:eastAsia="hr-HR"/>
        </w:rPr>
        <w:t xml:space="preserve"> Upravnog odjela za </w:t>
      </w:r>
      <w:r w:rsidR="00AD4746">
        <w:rPr>
          <w:rFonts w:ascii="Times New Roman" w:eastAsia="Times New Roman" w:hAnsi="Times New Roman" w:cs="Times New Roman"/>
          <w:sz w:val="24"/>
          <w:szCs w:val="24"/>
          <w:lang w:eastAsia="hr-HR"/>
        </w:rPr>
        <w:t xml:space="preserve">provedbu dokumenata </w:t>
      </w:r>
      <w:r w:rsidR="00D368A9">
        <w:rPr>
          <w:rFonts w:ascii="Times New Roman" w:eastAsia="Times New Roman" w:hAnsi="Times New Roman" w:cs="Times New Roman"/>
          <w:sz w:val="24"/>
          <w:szCs w:val="24"/>
          <w:lang w:eastAsia="hr-HR"/>
        </w:rPr>
        <w:t>prostornog uređenja i gradnje</w:t>
      </w:r>
      <w:r w:rsidR="00AD4746">
        <w:rPr>
          <w:rFonts w:ascii="Times New Roman" w:eastAsia="Times New Roman" w:hAnsi="Times New Roman" w:cs="Times New Roman"/>
          <w:sz w:val="24"/>
          <w:szCs w:val="24"/>
          <w:lang w:eastAsia="hr-HR"/>
        </w:rPr>
        <w:t xml:space="preserve"> </w:t>
      </w:r>
      <w:r w:rsidRPr="00946992">
        <w:rPr>
          <w:rFonts w:ascii="Times New Roman" w:eastAsia="Times New Roman" w:hAnsi="Times New Roman" w:cs="Times New Roman"/>
          <w:sz w:val="24"/>
          <w:szCs w:val="24"/>
          <w:lang w:eastAsia="hr-HR"/>
        </w:rPr>
        <w:t xml:space="preserve">, </w:t>
      </w:r>
      <w:r w:rsidR="00AF3404" w:rsidRPr="00946992">
        <w:rPr>
          <w:rFonts w:ascii="Times New Roman" w:eastAsia="Times New Roman" w:hAnsi="Times New Roman" w:cs="Times New Roman"/>
          <w:sz w:val="24"/>
          <w:szCs w:val="24"/>
          <w:lang w:eastAsia="hr-HR"/>
        </w:rPr>
        <w:t>objavljuje</w:t>
      </w:r>
    </w:p>
    <w:p w:rsidR="00DD5765" w:rsidRPr="00946992" w:rsidRDefault="00DD5765" w:rsidP="00156584">
      <w:pPr>
        <w:spacing w:after="0" w:line="240" w:lineRule="auto"/>
        <w:jc w:val="both"/>
        <w:rPr>
          <w:rFonts w:ascii="Times New Roman" w:eastAsia="Times New Roman" w:hAnsi="Times New Roman" w:cs="Times New Roman"/>
          <w:sz w:val="24"/>
          <w:szCs w:val="24"/>
          <w:lang w:eastAsia="hr-HR"/>
        </w:rPr>
      </w:pPr>
    </w:p>
    <w:p w:rsidR="00DD5765" w:rsidRPr="00946992" w:rsidRDefault="00DD5765" w:rsidP="00DD5765">
      <w:pPr>
        <w:spacing w:after="0" w:line="240" w:lineRule="auto"/>
        <w:jc w:val="center"/>
        <w:rPr>
          <w:rFonts w:ascii="Times New Roman" w:eastAsia="Times New Roman" w:hAnsi="Times New Roman" w:cs="Times New Roman"/>
          <w:b/>
          <w:sz w:val="24"/>
          <w:szCs w:val="24"/>
          <w:lang w:eastAsia="hr-HR"/>
        </w:rPr>
      </w:pPr>
      <w:r w:rsidRPr="00946992">
        <w:rPr>
          <w:rFonts w:ascii="Times New Roman" w:eastAsia="Times New Roman" w:hAnsi="Times New Roman" w:cs="Times New Roman"/>
          <w:b/>
          <w:sz w:val="24"/>
          <w:szCs w:val="24"/>
          <w:lang w:eastAsia="hr-HR"/>
        </w:rPr>
        <w:t>UPUTE I OBAVIJESTI KANDIDATIMA</w:t>
      </w:r>
    </w:p>
    <w:p w:rsidR="00DD5765" w:rsidRPr="00946992" w:rsidRDefault="00DD5765" w:rsidP="00DD5765">
      <w:pPr>
        <w:spacing w:after="0" w:line="240" w:lineRule="auto"/>
        <w:jc w:val="center"/>
        <w:rPr>
          <w:rFonts w:ascii="Times New Roman" w:eastAsia="Times New Roman" w:hAnsi="Times New Roman" w:cs="Times New Roman"/>
          <w:b/>
          <w:sz w:val="24"/>
          <w:szCs w:val="24"/>
          <w:lang w:eastAsia="hr-HR"/>
        </w:rPr>
      </w:pPr>
      <w:r w:rsidRPr="00946992">
        <w:rPr>
          <w:rFonts w:ascii="Times New Roman" w:eastAsia="Times New Roman" w:hAnsi="Times New Roman" w:cs="Times New Roman"/>
          <w:b/>
          <w:sz w:val="24"/>
          <w:szCs w:val="24"/>
          <w:lang w:eastAsia="hr-HR"/>
        </w:rPr>
        <w:t>koji podnose prijave na oglas za prijam u službu</w:t>
      </w:r>
    </w:p>
    <w:p w:rsidR="000B171E" w:rsidRPr="00946992" w:rsidRDefault="002D1879" w:rsidP="00365552">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REFERENTA ZA UREDSKO POSLOVANJE U UPRAVNI ODJEL ZA PROVEDBU DOKUMENATA PROSTORNOG UREĐENJA I GRADNJE, S MJESTOM RADA U ZADRU</w:t>
      </w:r>
    </w:p>
    <w:p w:rsidR="00365552" w:rsidRPr="00946992" w:rsidRDefault="00365552" w:rsidP="00685956">
      <w:pPr>
        <w:spacing w:after="0" w:line="240" w:lineRule="auto"/>
        <w:rPr>
          <w:rFonts w:ascii="Times New Roman" w:eastAsia="Times New Roman" w:hAnsi="Times New Roman" w:cs="Times New Roman"/>
          <w:b/>
          <w:sz w:val="24"/>
          <w:szCs w:val="24"/>
          <w:lang w:eastAsia="hr-HR"/>
        </w:rPr>
      </w:pPr>
    </w:p>
    <w:p w:rsidR="008642A3" w:rsidRPr="004D2160" w:rsidRDefault="008642A3" w:rsidP="008642A3">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Oglas </w:t>
      </w:r>
      <w:r w:rsidRPr="008642A3">
        <w:rPr>
          <w:rFonts w:ascii="Times New Roman" w:eastAsia="Times New Roman" w:hAnsi="Times New Roman" w:cs="Times New Roman"/>
          <w:sz w:val="24"/>
          <w:szCs w:val="24"/>
          <w:lang w:eastAsia="hr-HR"/>
        </w:rPr>
        <w:t>za prijam u službu u Upravni odjel za provedbu dokumenta prostornog uređenja i gradnje, s mjestom rada u Zadru, na radno mjesto broj 91. iz Pravilnika o unutarnjem redu upravnih ti</w:t>
      </w:r>
      <w:r>
        <w:rPr>
          <w:rFonts w:ascii="Times New Roman" w:eastAsia="Times New Roman" w:hAnsi="Times New Roman" w:cs="Times New Roman"/>
          <w:sz w:val="24"/>
          <w:szCs w:val="24"/>
          <w:lang w:eastAsia="hr-HR"/>
        </w:rPr>
        <w:t xml:space="preserve">jela Zadarske županije, </w:t>
      </w:r>
      <w:r w:rsidRPr="008642A3">
        <w:rPr>
          <w:rFonts w:ascii="Times New Roman" w:eastAsia="Times New Roman" w:hAnsi="Times New Roman" w:cs="Times New Roman"/>
          <w:b/>
          <w:sz w:val="24"/>
          <w:szCs w:val="24"/>
          <w:lang w:eastAsia="hr-HR"/>
        </w:rPr>
        <w:t xml:space="preserve">referent za uredsko poslovanje: </w:t>
      </w:r>
      <w:r w:rsidR="00866EC5">
        <w:rPr>
          <w:rFonts w:ascii="Times New Roman" w:eastAsia="Times New Roman" w:hAnsi="Times New Roman" w:cs="Times New Roman"/>
          <w:b/>
          <w:sz w:val="24"/>
          <w:szCs w:val="24"/>
          <w:lang w:eastAsia="hr-HR"/>
        </w:rPr>
        <w:t>1</w:t>
      </w:r>
      <w:r w:rsidRPr="008642A3">
        <w:rPr>
          <w:rFonts w:ascii="Times New Roman" w:eastAsia="Times New Roman" w:hAnsi="Times New Roman" w:cs="Times New Roman"/>
          <w:b/>
          <w:sz w:val="24"/>
          <w:szCs w:val="24"/>
          <w:lang w:eastAsia="hr-HR"/>
        </w:rPr>
        <w:t xml:space="preserve"> izvršitelj, </w:t>
      </w:r>
      <w:r w:rsidRPr="008642A3">
        <w:rPr>
          <w:rFonts w:ascii="Times New Roman" w:eastAsia="Times New Roman" w:hAnsi="Times New Roman" w:cs="Times New Roman"/>
          <w:sz w:val="24"/>
          <w:szCs w:val="24"/>
          <w:lang w:eastAsia="hr-HR"/>
        </w:rPr>
        <w:t>na određeno vrijeme od 6 mjeseci, zbog poslova čiji se opseg privremeno povećao, a radi provedbe Zakona o postupanju s nezakonito izgrađenim zgradama („Narodne novine“  broj 86/12, 143/13) uz probni rad u trajanju od 2 mjeseca</w:t>
      </w:r>
      <w:r>
        <w:rPr>
          <w:rFonts w:ascii="Times New Roman" w:eastAsia="Times New Roman" w:hAnsi="Times New Roman" w:cs="Times New Roman"/>
          <w:sz w:val="24"/>
          <w:szCs w:val="24"/>
          <w:lang w:eastAsia="hr-HR"/>
        </w:rPr>
        <w:t>, objavljen je putem Hrvatskog zavoda za zapošljavanje, Područnog ureda u Zadru</w:t>
      </w:r>
      <w:r w:rsidRPr="004D2160">
        <w:rPr>
          <w:rFonts w:ascii="Times New Roman" w:eastAsia="Times New Roman" w:hAnsi="Times New Roman" w:cs="Times New Roman"/>
          <w:sz w:val="24"/>
          <w:szCs w:val="24"/>
          <w:lang w:eastAsia="hr-HR"/>
        </w:rPr>
        <w:t xml:space="preserve">, dana </w:t>
      </w:r>
      <w:r w:rsidR="00866EC5">
        <w:rPr>
          <w:rFonts w:ascii="Times New Roman" w:eastAsia="Times New Roman" w:hAnsi="Times New Roman" w:cs="Times New Roman"/>
          <w:sz w:val="24"/>
          <w:szCs w:val="24"/>
          <w:lang w:eastAsia="hr-HR"/>
        </w:rPr>
        <w:t>5</w:t>
      </w:r>
      <w:r w:rsidR="003D7D86">
        <w:rPr>
          <w:rFonts w:ascii="Times New Roman" w:eastAsia="Times New Roman" w:hAnsi="Times New Roman" w:cs="Times New Roman"/>
          <w:sz w:val="24"/>
          <w:szCs w:val="24"/>
          <w:lang w:eastAsia="hr-HR"/>
        </w:rPr>
        <w:t>.</w:t>
      </w:r>
      <w:r w:rsidRPr="004D2160">
        <w:rPr>
          <w:rFonts w:ascii="Times New Roman" w:eastAsia="Times New Roman" w:hAnsi="Times New Roman" w:cs="Times New Roman"/>
          <w:sz w:val="24"/>
          <w:szCs w:val="24"/>
          <w:lang w:eastAsia="hr-HR"/>
        </w:rPr>
        <w:t xml:space="preserve"> </w:t>
      </w:r>
      <w:r w:rsidR="00866EC5">
        <w:rPr>
          <w:rFonts w:ascii="Times New Roman" w:eastAsia="Times New Roman" w:hAnsi="Times New Roman" w:cs="Times New Roman"/>
          <w:sz w:val="24"/>
          <w:szCs w:val="24"/>
          <w:lang w:eastAsia="hr-HR"/>
        </w:rPr>
        <w:t>svibnja</w:t>
      </w:r>
      <w:r w:rsidRPr="004D2160">
        <w:rPr>
          <w:rFonts w:ascii="Times New Roman" w:eastAsia="Times New Roman" w:hAnsi="Times New Roman" w:cs="Times New Roman"/>
          <w:sz w:val="24"/>
          <w:szCs w:val="24"/>
          <w:lang w:eastAsia="hr-HR"/>
        </w:rPr>
        <w:t xml:space="preserve"> 201</w:t>
      </w:r>
      <w:r w:rsidR="003D7D86">
        <w:rPr>
          <w:rFonts w:ascii="Times New Roman" w:eastAsia="Times New Roman" w:hAnsi="Times New Roman" w:cs="Times New Roman"/>
          <w:sz w:val="24"/>
          <w:szCs w:val="24"/>
          <w:lang w:eastAsia="hr-HR"/>
        </w:rPr>
        <w:t>7</w:t>
      </w:r>
      <w:r w:rsidRPr="004D2160">
        <w:rPr>
          <w:rFonts w:ascii="Times New Roman" w:eastAsia="Times New Roman" w:hAnsi="Times New Roman" w:cs="Times New Roman"/>
          <w:sz w:val="24"/>
          <w:szCs w:val="24"/>
          <w:lang w:eastAsia="hr-HR"/>
        </w:rPr>
        <w:t xml:space="preserve">. godine. </w:t>
      </w:r>
    </w:p>
    <w:p w:rsidR="008642A3" w:rsidRPr="004D2160" w:rsidRDefault="008642A3" w:rsidP="008642A3">
      <w:pPr>
        <w:spacing w:after="0" w:line="240" w:lineRule="auto"/>
        <w:rPr>
          <w:rFonts w:ascii="Times New Roman" w:eastAsia="Times New Roman" w:hAnsi="Times New Roman" w:cs="Times New Roman"/>
          <w:sz w:val="23"/>
          <w:szCs w:val="23"/>
          <w:lang w:eastAsia="hr-HR"/>
        </w:rPr>
      </w:pPr>
    </w:p>
    <w:p w:rsidR="008642A3" w:rsidRPr="00537306" w:rsidRDefault="008642A3" w:rsidP="008642A3">
      <w:pPr>
        <w:spacing w:after="0" w:line="240" w:lineRule="auto"/>
        <w:jc w:val="both"/>
        <w:rPr>
          <w:rFonts w:ascii="Times New Roman" w:eastAsia="Times New Roman" w:hAnsi="Times New Roman" w:cs="Times New Roman"/>
          <w:sz w:val="23"/>
          <w:szCs w:val="23"/>
          <w:lang w:eastAsia="hr-HR"/>
        </w:rPr>
      </w:pPr>
      <w:r w:rsidRPr="00537306">
        <w:rPr>
          <w:rFonts w:ascii="Times New Roman" w:eastAsia="Times New Roman" w:hAnsi="Times New Roman" w:cs="Times New Roman"/>
          <w:sz w:val="23"/>
          <w:szCs w:val="23"/>
          <w:lang w:eastAsia="hr-HR"/>
        </w:rPr>
        <w:t xml:space="preserve">Od dana objave </w:t>
      </w:r>
      <w:r>
        <w:rPr>
          <w:rFonts w:ascii="Times New Roman" w:eastAsia="Times New Roman" w:hAnsi="Times New Roman" w:cs="Times New Roman"/>
          <w:sz w:val="23"/>
          <w:szCs w:val="23"/>
          <w:lang w:eastAsia="hr-HR"/>
        </w:rPr>
        <w:t>oglasa kod nadležne službe za zapošljavanje</w:t>
      </w:r>
      <w:r w:rsidRPr="00537306">
        <w:rPr>
          <w:rFonts w:ascii="Times New Roman" w:eastAsia="Times New Roman" w:hAnsi="Times New Roman" w:cs="Times New Roman"/>
          <w:sz w:val="23"/>
          <w:szCs w:val="23"/>
          <w:lang w:eastAsia="hr-HR"/>
        </w:rPr>
        <w:t xml:space="preserve"> počinje teći rok od </w:t>
      </w:r>
      <w:r>
        <w:rPr>
          <w:rFonts w:ascii="Times New Roman" w:eastAsia="Times New Roman" w:hAnsi="Times New Roman" w:cs="Times New Roman"/>
          <w:sz w:val="23"/>
          <w:szCs w:val="23"/>
          <w:lang w:eastAsia="hr-HR"/>
        </w:rPr>
        <w:t>8</w:t>
      </w:r>
      <w:r w:rsidRPr="00537306">
        <w:rPr>
          <w:rFonts w:ascii="Times New Roman" w:eastAsia="Times New Roman" w:hAnsi="Times New Roman" w:cs="Times New Roman"/>
          <w:sz w:val="23"/>
          <w:szCs w:val="23"/>
          <w:lang w:eastAsia="hr-HR"/>
        </w:rPr>
        <w:t xml:space="preserve"> dana za podnošenje prijava na </w:t>
      </w:r>
      <w:r>
        <w:rPr>
          <w:rFonts w:ascii="Times New Roman" w:eastAsia="Times New Roman" w:hAnsi="Times New Roman" w:cs="Times New Roman"/>
          <w:sz w:val="23"/>
          <w:szCs w:val="23"/>
          <w:lang w:eastAsia="hr-HR"/>
        </w:rPr>
        <w:t>oglas</w:t>
      </w:r>
      <w:r w:rsidRPr="00537306">
        <w:rPr>
          <w:rFonts w:ascii="Times New Roman" w:eastAsia="Times New Roman" w:hAnsi="Times New Roman" w:cs="Times New Roman"/>
          <w:sz w:val="23"/>
          <w:szCs w:val="23"/>
          <w:lang w:eastAsia="hr-HR"/>
        </w:rPr>
        <w:t xml:space="preserve">. </w:t>
      </w:r>
      <w:r w:rsidR="003D7D86" w:rsidRPr="00483B85">
        <w:rPr>
          <w:rFonts w:ascii="Times New Roman" w:eastAsia="Times New Roman" w:hAnsi="Times New Roman" w:cs="Times New Roman"/>
          <w:kern w:val="1"/>
          <w:sz w:val="24"/>
          <w:szCs w:val="24"/>
        </w:rPr>
        <w:t xml:space="preserve">Budući rok za podnošenje prijava na </w:t>
      </w:r>
      <w:r w:rsidR="003D7D86">
        <w:rPr>
          <w:rFonts w:ascii="Times New Roman" w:eastAsia="Times New Roman" w:hAnsi="Times New Roman" w:cs="Times New Roman"/>
          <w:kern w:val="1"/>
          <w:sz w:val="24"/>
          <w:szCs w:val="24"/>
        </w:rPr>
        <w:t>oglas</w:t>
      </w:r>
      <w:r w:rsidR="003D7D86" w:rsidRPr="00483B85">
        <w:rPr>
          <w:rFonts w:ascii="Times New Roman" w:eastAsia="Times New Roman" w:hAnsi="Times New Roman" w:cs="Times New Roman"/>
          <w:kern w:val="1"/>
          <w:sz w:val="24"/>
          <w:szCs w:val="24"/>
        </w:rPr>
        <w:t xml:space="preserve"> završava u dan kad Zadarska županija ne radi, posljednji dan za podnošenje prijava na </w:t>
      </w:r>
      <w:r w:rsidR="003D7D86">
        <w:rPr>
          <w:rFonts w:ascii="Times New Roman" w:eastAsia="Times New Roman" w:hAnsi="Times New Roman" w:cs="Times New Roman"/>
          <w:kern w:val="1"/>
          <w:sz w:val="24"/>
          <w:szCs w:val="24"/>
        </w:rPr>
        <w:t>oglas je prvi slijedeći ra</w:t>
      </w:r>
      <w:r w:rsidR="003D7D86" w:rsidRPr="00483B85">
        <w:rPr>
          <w:rFonts w:ascii="Times New Roman" w:eastAsia="Times New Roman" w:hAnsi="Times New Roman" w:cs="Times New Roman"/>
          <w:kern w:val="1"/>
          <w:sz w:val="24"/>
          <w:szCs w:val="24"/>
        </w:rPr>
        <w:t>d</w:t>
      </w:r>
      <w:r w:rsidR="003D7D86">
        <w:rPr>
          <w:rFonts w:ascii="Times New Roman" w:eastAsia="Times New Roman" w:hAnsi="Times New Roman" w:cs="Times New Roman"/>
          <w:kern w:val="1"/>
          <w:sz w:val="24"/>
          <w:szCs w:val="24"/>
        </w:rPr>
        <w:t xml:space="preserve">ni dan, odnosno </w:t>
      </w:r>
      <w:r w:rsidR="00866EC5">
        <w:rPr>
          <w:rFonts w:ascii="Times New Roman" w:eastAsia="Times New Roman" w:hAnsi="Times New Roman" w:cs="Times New Roman"/>
          <w:kern w:val="1"/>
          <w:sz w:val="24"/>
          <w:szCs w:val="24"/>
        </w:rPr>
        <w:t>15</w:t>
      </w:r>
      <w:r w:rsidR="003D7D86">
        <w:rPr>
          <w:rFonts w:ascii="Times New Roman" w:eastAsia="Times New Roman" w:hAnsi="Times New Roman" w:cs="Times New Roman"/>
          <w:kern w:val="1"/>
          <w:sz w:val="24"/>
          <w:szCs w:val="24"/>
        </w:rPr>
        <w:t xml:space="preserve">. </w:t>
      </w:r>
      <w:r w:rsidR="00866EC5">
        <w:rPr>
          <w:rFonts w:ascii="Times New Roman" w:eastAsia="Times New Roman" w:hAnsi="Times New Roman" w:cs="Times New Roman"/>
          <w:kern w:val="1"/>
          <w:sz w:val="24"/>
          <w:szCs w:val="24"/>
        </w:rPr>
        <w:t>svibnja</w:t>
      </w:r>
      <w:r w:rsidR="003D7D86">
        <w:rPr>
          <w:rFonts w:ascii="Times New Roman" w:eastAsia="Times New Roman" w:hAnsi="Times New Roman" w:cs="Times New Roman"/>
          <w:kern w:val="1"/>
          <w:sz w:val="24"/>
          <w:szCs w:val="24"/>
        </w:rPr>
        <w:t xml:space="preserve"> 2017. godine</w:t>
      </w:r>
      <w:r w:rsidRPr="00537306">
        <w:rPr>
          <w:rFonts w:ascii="Times New Roman" w:eastAsia="Times New Roman" w:hAnsi="Times New Roman" w:cs="Times New Roman"/>
          <w:sz w:val="23"/>
          <w:szCs w:val="23"/>
          <w:lang w:eastAsia="hr-HR"/>
        </w:rPr>
        <w:t>. Prijava je podnesena u roku ako je prije isteka roka zaprimljena u pisarnici Zadarske županije, Božidara Petranovića 8, 23000 Zadar, a ako je prijava upućena poštom preporučeno ili predana ovlaštenom pružatelju poštanskih usluga, dan predaje pošti, odnosno ovlaštenom pružatelju poštanskih usluga smatra se danom predaje javnopravnom tijelu kojem je upućena.</w:t>
      </w:r>
    </w:p>
    <w:p w:rsidR="008642A3" w:rsidRPr="00537306" w:rsidRDefault="008642A3" w:rsidP="008642A3">
      <w:pPr>
        <w:spacing w:after="0" w:line="240" w:lineRule="auto"/>
        <w:jc w:val="both"/>
        <w:rPr>
          <w:rFonts w:ascii="Times New Roman" w:eastAsia="Times New Roman" w:hAnsi="Times New Roman" w:cs="Times New Roman"/>
          <w:sz w:val="23"/>
          <w:szCs w:val="23"/>
          <w:lang w:eastAsia="hr-HR"/>
        </w:rPr>
      </w:pPr>
    </w:p>
    <w:p w:rsidR="008642A3" w:rsidRPr="00537306" w:rsidRDefault="008642A3" w:rsidP="008642A3">
      <w:pPr>
        <w:spacing w:after="0" w:line="240" w:lineRule="auto"/>
        <w:jc w:val="both"/>
        <w:rPr>
          <w:rFonts w:ascii="Times New Roman" w:eastAsia="Times New Roman" w:hAnsi="Times New Roman" w:cs="Times New Roman"/>
          <w:b/>
          <w:color w:val="0000FF"/>
          <w:sz w:val="23"/>
          <w:szCs w:val="23"/>
          <w:u w:val="single"/>
          <w:lang w:eastAsia="hr-HR"/>
        </w:rPr>
      </w:pPr>
      <w:r w:rsidRPr="00537306">
        <w:rPr>
          <w:rFonts w:ascii="Times New Roman" w:eastAsia="Times New Roman" w:hAnsi="Times New Roman" w:cs="Times New Roman"/>
          <w:b/>
          <w:color w:val="000000"/>
          <w:sz w:val="23"/>
          <w:szCs w:val="23"/>
          <w:lang w:eastAsia="hr-HR"/>
        </w:rPr>
        <w:t>Kandidat koji</w:t>
      </w:r>
      <w:r w:rsidRPr="00537306">
        <w:rPr>
          <w:rFonts w:ascii="Times New Roman" w:eastAsia="Times New Roman" w:hAnsi="Times New Roman" w:cs="Times New Roman"/>
          <w:b/>
          <w:sz w:val="23"/>
          <w:szCs w:val="23"/>
          <w:lang w:eastAsia="hr-HR"/>
        </w:rPr>
        <w:t xml:space="preserve"> ima pravo prednosti kod prijma u službu prema posebnom zakonu, dužan je u prijavi na </w:t>
      </w:r>
      <w:r w:rsidR="00ED5CE4">
        <w:rPr>
          <w:rFonts w:ascii="Times New Roman" w:eastAsia="Times New Roman" w:hAnsi="Times New Roman" w:cs="Times New Roman"/>
          <w:b/>
          <w:sz w:val="23"/>
          <w:szCs w:val="23"/>
          <w:lang w:eastAsia="hr-HR"/>
        </w:rPr>
        <w:t>oglas</w:t>
      </w:r>
      <w:r w:rsidRPr="00537306">
        <w:rPr>
          <w:rFonts w:ascii="Times New Roman" w:eastAsia="Times New Roman" w:hAnsi="Times New Roman" w:cs="Times New Roman"/>
          <w:b/>
          <w:sz w:val="23"/>
          <w:szCs w:val="23"/>
          <w:lang w:eastAsia="hr-HR"/>
        </w:rPr>
        <w:t xml:space="preserve"> pozvati se na to pravo i ima prednost u odnosu na ostale kandidate samo pod jednakim uvjetima, a podaci o ostvarivanju prava prednosti dostupni su na linku  </w:t>
      </w:r>
      <w:hyperlink r:id="rId6" w:history="1">
        <w:r w:rsidRPr="00846C78">
          <w:rPr>
            <w:rStyle w:val="Hyperlink"/>
            <w:rFonts w:ascii="Times New Roman" w:eastAsia="Times New Roman" w:hAnsi="Times New Roman" w:cs="Times New Roman"/>
            <w:b/>
            <w:sz w:val="23"/>
            <w:szCs w:val="23"/>
            <w:lang w:eastAsia="hr-HR"/>
          </w:rPr>
          <w:t>ostvarivanje prava prednosti</w:t>
        </w:r>
        <w:r w:rsidR="00015682" w:rsidRPr="00846C78">
          <w:rPr>
            <w:rStyle w:val="Hyperlink"/>
            <w:rFonts w:ascii="Times New Roman" w:eastAsia="Times New Roman" w:hAnsi="Times New Roman" w:cs="Times New Roman"/>
            <w:b/>
            <w:sz w:val="23"/>
            <w:szCs w:val="23"/>
            <w:lang w:eastAsia="hr-HR"/>
          </w:rPr>
          <w:t>.</w:t>
        </w:r>
      </w:hyperlink>
    </w:p>
    <w:p w:rsidR="008642A3" w:rsidRPr="00537306" w:rsidRDefault="008642A3" w:rsidP="008642A3">
      <w:pPr>
        <w:spacing w:after="0" w:line="240" w:lineRule="auto"/>
        <w:jc w:val="both"/>
        <w:rPr>
          <w:rFonts w:ascii="Times New Roman" w:eastAsia="Times New Roman" w:hAnsi="Times New Roman" w:cs="Times New Roman"/>
          <w:b/>
          <w:color w:val="0000FF"/>
          <w:sz w:val="23"/>
          <w:szCs w:val="23"/>
          <w:u w:val="single"/>
          <w:lang w:eastAsia="hr-HR"/>
        </w:rPr>
      </w:pPr>
    </w:p>
    <w:p w:rsidR="008642A3" w:rsidRPr="00537306" w:rsidRDefault="008642A3" w:rsidP="008642A3">
      <w:pPr>
        <w:spacing w:after="0" w:line="240" w:lineRule="auto"/>
        <w:jc w:val="both"/>
        <w:rPr>
          <w:rFonts w:ascii="Times New Roman" w:eastAsia="Times New Roman" w:hAnsi="Times New Roman" w:cs="Times New Roman"/>
          <w:b/>
          <w:sz w:val="23"/>
          <w:szCs w:val="23"/>
          <w:lang w:eastAsia="hr-HR"/>
        </w:rPr>
      </w:pPr>
      <w:r w:rsidRPr="00537306">
        <w:rPr>
          <w:rFonts w:ascii="Times New Roman" w:eastAsia="Times New Roman" w:hAnsi="Times New Roman" w:cs="Times New Roman"/>
          <w:b/>
          <w:sz w:val="23"/>
          <w:szCs w:val="23"/>
          <w:lang w:eastAsia="hr-HR"/>
        </w:rPr>
        <w:lastRenderedPageBreak/>
        <w:t>I. Opis poslova radnog mjesta referent za uredsko poslovanje u Upravnom odjelu za provedbu dokumenta prostornog uređenja i gradnje, prema Pravilniku o unutarnjem redu upravnih tijela Zadarske županije:</w:t>
      </w:r>
    </w:p>
    <w:p w:rsidR="008642A3" w:rsidRPr="00866EC5" w:rsidRDefault="008642A3" w:rsidP="008642A3">
      <w:pPr>
        <w:spacing w:after="0" w:line="240" w:lineRule="auto"/>
        <w:jc w:val="both"/>
        <w:rPr>
          <w:rFonts w:ascii="Times New Roman" w:eastAsia="Times New Roman" w:hAnsi="Times New Roman" w:cs="Times New Roman"/>
          <w:sz w:val="23"/>
          <w:szCs w:val="23"/>
          <w:lang w:eastAsia="hr-HR"/>
        </w:rPr>
      </w:pPr>
      <w:r w:rsidRPr="00866EC5">
        <w:rPr>
          <w:rFonts w:ascii="Times New Roman" w:eastAsia="Times New Roman" w:hAnsi="Times New Roman" w:cs="Times New Roman"/>
          <w:sz w:val="23"/>
          <w:szCs w:val="23"/>
          <w:lang w:eastAsia="hr-HR"/>
        </w:rPr>
        <w:t xml:space="preserve">- </w:t>
      </w:r>
      <w:r w:rsidR="00866EC5" w:rsidRPr="00866EC5">
        <w:rPr>
          <w:rFonts w:ascii="Times New Roman" w:hAnsi="Times New Roman" w:cs="Times New Roman"/>
          <w:sz w:val="23"/>
          <w:szCs w:val="23"/>
        </w:rPr>
        <w:t>vodi urudžbeni zapisnik i upisnik predmeta upravnog postupka te ostale propisane evidencije s područja uredskog poslovanja, vrši administrativnu obradu zaprimljenih predmeta</w:t>
      </w:r>
      <w:r w:rsidRPr="00866EC5">
        <w:rPr>
          <w:rFonts w:ascii="Times New Roman" w:eastAsia="Times New Roman" w:hAnsi="Times New Roman" w:cs="Times New Roman"/>
          <w:sz w:val="23"/>
          <w:szCs w:val="23"/>
          <w:lang w:eastAsia="hr-HR"/>
        </w:rPr>
        <w:t>,</w:t>
      </w:r>
    </w:p>
    <w:p w:rsidR="008642A3" w:rsidRPr="00866EC5" w:rsidRDefault="008642A3" w:rsidP="008642A3">
      <w:pPr>
        <w:spacing w:after="0" w:line="240" w:lineRule="auto"/>
        <w:jc w:val="both"/>
        <w:rPr>
          <w:rFonts w:ascii="Times New Roman" w:eastAsia="Times New Roman" w:hAnsi="Times New Roman" w:cs="Times New Roman"/>
          <w:sz w:val="23"/>
          <w:szCs w:val="23"/>
          <w:lang w:eastAsia="hr-HR"/>
        </w:rPr>
      </w:pPr>
      <w:r w:rsidRPr="00866EC5">
        <w:rPr>
          <w:rFonts w:ascii="Times New Roman" w:eastAsia="Times New Roman" w:hAnsi="Times New Roman" w:cs="Times New Roman"/>
          <w:sz w:val="23"/>
          <w:szCs w:val="23"/>
          <w:lang w:eastAsia="hr-HR"/>
        </w:rPr>
        <w:t>-  sudjeluje u otpremi pošte, zaprima poštu,</w:t>
      </w:r>
    </w:p>
    <w:p w:rsidR="008642A3" w:rsidRPr="00866EC5" w:rsidRDefault="008642A3" w:rsidP="008642A3">
      <w:pPr>
        <w:spacing w:after="0" w:line="240" w:lineRule="auto"/>
        <w:jc w:val="both"/>
        <w:rPr>
          <w:rFonts w:ascii="Times New Roman" w:eastAsia="Times New Roman" w:hAnsi="Times New Roman" w:cs="Times New Roman"/>
          <w:sz w:val="23"/>
          <w:szCs w:val="23"/>
          <w:lang w:eastAsia="hr-HR"/>
        </w:rPr>
      </w:pPr>
      <w:r w:rsidRPr="00866EC5">
        <w:rPr>
          <w:rFonts w:ascii="Times New Roman" w:eastAsia="Times New Roman" w:hAnsi="Times New Roman" w:cs="Times New Roman"/>
          <w:sz w:val="23"/>
          <w:szCs w:val="23"/>
          <w:lang w:eastAsia="hr-HR"/>
        </w:rPr>
        <w:t xml:space="preserve">- </w:t>
      </w:r>
      <w:r w:rsidR="00866EC5" w:rsidRPr="00866EC5">
        <w:rPr>
          <w:rFonts w:ascii="Times New Roman" w:hAnsi="Times New Roman" w:cs="Times New Roman"/>
          <w:sz w:val="23"/>
          <w:szCs w:val="23"/>
        </w:rPr>
        <w:t>izrađuje potrebna izviješća o evidencijama koje vodi</w:t>
      </w:r>
      <w:r w:rsidRPr="00866EC5">
        <w:rPr>
          <w:rFonts w:ascii="Times New Roman" w:eastAsia="Times New Roman" w:hAnsi="Times New Roman" w:cs="Times New Roman"/>
          <w:sz w:val="23"/>
          <w:szCs w:val="23"/>
          <w:lang w:eastAsia="hr-HR"/>
        </w:rPr>
        <w:t>,</w:t>
      </w:r>
    </w:p>
    <w:p w:rsidR="008642A3" w:rsidRPr="00866EC5" w:rsidRDefault="008642A3" w:rsidP="008642A3">
      <w:pPr>
        <w:spacing w:after="0" w:line="240" w:lineRule="auto"/>
        <w:jc w:val="both"/>
        <w:rPr>
          <w:rFonts w:ascii="Times New Roman" w:eastAsia="Times New Roman" w:hAnsi="Times New Roman" w:cs="Times New Roman"/>
          <w:b/>
          <w:sz w:val="23"/>
          <w:szCs w:val="23"/>
          <w:lang w:eastAsia="hr-HR"/>
        </w:rPr>
      </w:pPr>
      <w:r w:rsidRPr="00866EC5">
        <w:rPr>
          <w:rFonts w:ascii="Times New Roman" w:eastAsia="Times New Roman" w:hAnsi="Times New Roman" w:cs="Times New Roman"/>
          <w:sz w:val="23"/>
          <w:szCs w:val="23"/>
          <w:lang w:eastAsia="hr-HR"/>
        </w:rPr>
        <w:t xml:space="preserve">- </w:t>
      </w:r>
      <w:r w:rsidR="00866EC5">
        <w:rPr>
          <w:rFonts w:ascii="Times New Roman" w:eastAsia="Times New Roman" w:hAnsi="Times New Roman" w:cs="Times New Roman"/>
          <w:sz w:val="23"/>
          <w:szCs w:val="23"/>
          <w:lang w:eastAsia="hr-HR"/>
        </w:rPr>
        <w:t>o</w:t>
      </w:r>
      <w:r w:rsidR="00866EC5" w:rsidRPr="00866EC5">
        <w:rPr>
          <w:rFonts w:ascii="Times New Roman" w:hAnsi="Times New Roman" w:cs="Times New Roman"/>
          <w:sz w:val="23"/>
          <w:szCs w:val="23"/>
        </w:rPr>
        <w:t>bavlja administrativne poslove za potrebe Odjela te druge povjerene poslove</w:t>
      </w:r>
      <w:r w:rsidR="00866EC5">
        <w:rPr>
          <w:rFonts w:ascii="Times New Roman" w:hAnsi="Times New Roman" w:cs="Times New Roman"/>
          <w:sz w:val="23"/>
          <w:szCs w:val="23"/>
        </w:rPr>
        <w:t>.</w:t>
      </w:r>
    </w:p>
    <w:p w:rsidR="008642A3" w:rsidRPr="00866EC5" w:rsidRDefault="008642A3" w:rsidP="008642A3">
      <w:pPr>
        <w:spacing w:after="0" w:line="240" w:lineRule="auto"/>
        <w:jc w:val="both"/>
        <w:rPr>
          <w:rFonts w:ascii="Times New Roman" w:eastAsia="Times New Roman" w:hAnsi="Times New Roman" w:cs="Times New Roman"/>
          <w:b/>
          <w:sz w:val="23"/>
          <w:szCs w:val="23"/>
          <w:lang w:eastAsia="hr-HR"/>
        </w:rPr>
      </w:pPr>
    </w:p>
    <w:p w:rsidR="008642A3" w:rsidRPr="00537306" w:rsidRDefault="008642A3" w:rsidP="008642A3">
      <w:pPr>
        <w:spacing w:after="0" w:line="240" w:lineRule="auto"/>
        <w:jc w:val="both"/>
        <w:rPr>
          <w:rFonts w:ascii="Times New Roman" w:eastAsia="Times New Roman" w:hAnsi="Times New Roman" w:cs="Times New Roman"/>
          <w:b/>
          <w:sz w:val="23"/>
          <w:szCs w:val="23"/>
          <w:lang w:eastAsia="hr-HR"/>
        </w:rPr>
      </w:pPr>
      <w:r w:rsidRPr="00537306">
        <w:rPr>
          <w:rFonts w:ascii="Times New Roman" w:eastAsia="Times New Roman" w:hAnsi="Times New Roman" w:cs="Times New Roman"/>
          <w:b/>
          <w:sz w:val="23"/>
          <w:szCs w:val="23"/>
          <w:lang w:eastAsia="hr-HR"/>
        </w:rPr>
        <w:t>II. Podaci o plaći:</w:t>
      </w:r>
    </w:p>
    <w:p w:rsidR="008642A3" w:rsidRPr="00537306" w:rsidRDefault="008642A3" w:rsidP="008642A3">
      <w:pPr>
        <w:spacing w:after="0" w:line="240" w:lineRule="auto"/>
        <w:jc w:val="both"/>
        <w:rPr>
          <w:rFonts w:ascii="Times New Roman" w:eastAsia="Times New Roman" w:hAnsi="Times New Roman" w:cs="Times New Roman"/>
          <w:sz w:val="23"/>
          <w:szCs w:val="23"/>
          <w:lang w:eastAsia="hr-HR"/>
        </w:rPr>
      </w:pPr>
      <w:r w:rsidRPr="00537306">
        <w:rPr>
          <w:rFonts w:ascii="Times New Roman" w:eastAsia="Times New Roman" w:hAnsi="Times New Roman" w:cs="Times New Roman"/>
          <w:sz w:val="23"/>
          <w:szCs w:val="23"/>
          <w:lang w:eastAsia="hr-HR"/>
        </w:rPr>
        <w:t>Temeljem članka 8. Zakona o plaćama službenika i namještenika u lokalnoj i područnoj (regionalnoj) samoupravi („Narodne novine“ broj 28/10) plaću službenika, odnosno namještenika u upravnim odjelima i službama jedinica lokalne i područne (regionalne) samouprave čini umnožak koeficijenta složenosti poslova radnog mjesta na koje je službenik odnosno namještenik raspoređen i osnovice za obračun plaće, uvećan za 0,5 za svaku navršenu godinu radnog staža.</w:t>
      </w:r>
    </w:p>
    <w:p w:rsidR="008642A3" w:rsidRPr="00537306" w:rsidRDefault="008642A3" w:rsidP="008642A3">
      <w:pPr>
        <w:spacing w:after="0" w:line="240" w:lineRule="auto"/>
        <w:jc w:val="both"/>
        <w:rPr>
          <w:rFonts w:ascii="Times New Roman" w:eastAsia="Times New Roman" w:hAnsi="Times New Roman" w:cs="Times New Roman"/>
          <w:sz w:val="23"/>
          <w:szCs w:val="23"/>
          <w:lang w:eastAsia="hr-HR"/>
        </w:rPr>
      </w:pPr>
    </w:p>
    <w:p w:rsidR="008642A3" w:rsidRPr="00537306" w:rsidRDefault="008642A3" w:rsidP="008642A3">
      <w:pPr>
        <w:spacing w:after="0" w:line="240" w:lineRule="auto"/>
        <w:jc w:val="both"/>
        <w:rPr>
          <w:rFonts w:ascii="Times New Roman" w:eastAsia="Times New Roman" w:hAnsi="Times New Roman" w:cs="Times New Roman"/>
          <w:sz w:val="23"/>
          <w:szCs w:val="23"/>
          <w:lang w:eastAsia="hr-HR"/>
        </w:rPr>
      </w:pPr>
      <w:r w:rsidRPr="00537306">
        <w:rPr>
          <w:rFonts w:ascii="Times New Roman" w:eastAsia="Times New Roman" w:hAnsi="Times New Roman" w:cs="Times New Roman"/>
          <w:sz w:val="23"/>
          <w:szCs w:val="23"/>
          <w:lang w:eastAsia="hr-HR"/>
        </w:rPr>
        <w:t xml:space="preserve">Koeficijent složenosti poslova radnog mjesta </w:t>
      </w:r>
      <w:r>
        <w:rPr>
          <w:rFonts w:ascii="Times New Roman" w:eastAsia="Times New Roman" w:hAnsi="Times New Roman" w:cs="Times New Roman"/>
          <w:sz w:val="23"/>
          <w:szCs w:val="23"/>
          <w:lang w:eastAsia="hr-HR"/>
        </w:rPr>
        <w:t>referent za uredsko poslovanje</w:t>
      </w:r>
      <w:r w:rsidRPr="00537306">
        <w:rPr>
          <w:rFonts w:ascii="Times New Roman" w:eastAsia="Times New Roman" w:hAnsi="Times New Roman" w:cs="Times New Roman"/>
          <w:sz w:val="23"/>
          <w:szCs w:val="23"/>
          <w:lang w:eastAsia="hr-HR"/>
        </w:rPr>
        <w:t xml:space="preserve"> je 1,</w:t>
      </w:r>
      <w:r>
        <w:rPr>
          <w:rFonts w:ascii="Times New Roman" w:eastAsia="Times New Roman" w:hAnsi="Times New Roman" w:cs="Times New Roman"/>
          <w:sz w:val="23"/>
          <w:szCs w:val="23"/>
          <w:lang w:eastAsia="hr-HR"/>
        </w:rPr>
        <w:t>43</w:t>
      </w:r>
      <w:r w:rsidRPr="00537306">
        <w:rPr>
          <w:rFonts w:ascii="Times New Roman" w:eastAsia="Times New Roman" w:hAnsi="Times New Roman" w:cs="Times New Roman"/>
          <w:sz w:val="23"/>
          <w:szCs w:val="23"/>
          <w:lang w:eastAsia="hr-HR"/>
        </w:rPr>
        <w:t xml:space="preserve">,  utvrđen temeljem točke II. Odluke o koeficijentima za obračun plaća službenika i namještenika Zadarske županije („Službeni glasnik Zadarske županije“ broj 18/10, 14/13). </w:t>
      </w:r>
    </w:p>
    <w:p w:rsidR="008642A3" w:rsidRPr="00537306" w:rsidRDefault="008642A3" w:rsidP="008642A3">
      <w:pPr>
        <w:spacing w:after="0" w:line="240" w:lineRule="auto"/>
        <w:jc w:val="both"/>
        <w:rPr>
          <w:rFonts w:ascii="Times New Roman" w:eastAsia="Times New Roman" w:hAnsi="Times New Roman" w:cs="Times New Roman"/>
          <w:sz w:val="23"/>
          <w:szCs w:val="23"/>
          <w:lang w:eastAsia="hr-HR"/>
        </w:rPr>
      </w:pPr>
    </w:p>
    <w:p w:rsidR="008642A3" w:rsidRPr="00537306" w:rsidRDefault="008642A3" w:rsidP="008642A3">
      <w:pPr>
        <w:spacing w:after="0" w:line="240" w:lineRule="auto"/>
        <w:jc w:val="both"/>
        <w:rPr>
          <w:rFonts w:ascii="Times New Roman" w:eastAsia="Times New Roman" w:hAnsi="Times New Roman" w:cs="Times New Roman"/>
          <w:sz w:val="23"/>
          <w:szCs w:val="23"/>
          <w:lang w:eastAsia="hr-HR"/>
        </w:rPr>
      </w:pPr>
      <w:r w:rsidRPr="00537306">
        <w:rPr>
          <w:rFonts w:ascii="Times New Roman" w:eastAsia="Times New Roman" w:hAnsi="Times New Roman" w:cs="Times New Roman"/>
          <w:sz w:val="23"/>
          <w:szCs w:val="23"/>
          <w:lang w:eastAsia="hr-HR"/>
        </w:rPr>
        <w:t>Osnovica za izračun plaće utvrđena je Odlukom o visini osnovice za obračun plaća službenika i namještenika Zadarske županije („Službeni glasnik Zadarske županije“ broj 04/11, 14/13).</w:t>
      </w:r>
    </w:p>
    <w:p w:rsidR="008642A3" w:rsidRPr="00537306" w:rsidRDefault="008642A3" w:rsidP="008642A3">
      <w:pPr>
        <w:spacing w:after="0" w:line="240" w:lineRule="auto"/>
        <w:jc w:val="both"/>
        <w:rPr>
          <w:rFonts w:ascii="Times New Roman" w:eastAsia="Times New Roman" w:hAnsi="Times New Roman" w:cs="Times New Roman"/>
          <w:sz w:val="23"/>
          <w:szCs w:val="23"/>
          <w:lang w:eastAsia="hr-HR"/>
        </w:rPr>
      </w:pPr>
    </w:p>
    <w:p w:rsidR="008642A3" w:rsidRPr="00537306" w:rsidRDefault="008642A3" w:rsidP="008642A3">
      <w:pPr>
        <w:spacing w:after="0" w:line="240" w:lineRule="auto"/>
        <w:jc w:val="both"/>
        <w:rPr>
          <w:rFonts w:ascii="Times New Roman" w:eastAsia="Times New Roman" w:hAnsi="Times New Roman" w:cs="Times New Roman"/>
          <w:b/>
          <w:sz w:val="23"/>
          <w:szCs w:val="23"/>
          <w:lang w:eastAsia="hr-HR"/>
        </w:rPr>
      </w:pPr>
      <w:r w:rsidRPr="00537306">
        <w:rPr>
          <w:rFonts w:ascii="Times New Roman" w:eastAsia="Times New Roman" w:hAnsi="Times New Roman" w:cs="Times New Roman"/>
          <w:b/>
          <w:sz w:val="23"/>
          <w:szCs w:val="23"/>
          <w:lang w:eastAsia="hr-HR"/>
        </w:rPr>
        <w:t>III. Način obavljanja prethodne provjere znanja i sposobnosti kandidata:</w:t>
      </w:r>
    </w:p>
    <w:p w:rsidR="008642A3" w:rsidRPr="00537306" w:rsidRDefault="008642A3" w:rsidP="008642A3">
      <w:pPr>
        <w:spacing w:after="0" w:line="240" w:lineRule="auto"/>
        <w:jc w:val="both"/>
        <w:rPr>
          <w:rFonts w:ascii="Times New Roman" w:eastAsia="Times New Roman" w:hAnsi="Times New Roman" w:cs="Times New Roman"/>
          <w:sz w:val="23"/>
          <w:szCs w:val="23"/>
          <w:lang w:eastAsia="hr-HR"/>
        </w:rPr>
      </w:pPr>
      <w:r w:rsidRPr="00537306">
        <w:rPr>
          <w:rFonts w:ascii="Times New Roman" w:eastAsia="Times New Roman" w:hAnsi="Times New Roman" w:cs="Times New Roman"/>
          <w:sz w:val="23"/>
          <w:szCs w:val="23"/>
          <w:lang w:eastAsia="hr-HR"/>
        </w:rPr>
        <w:t xml:space="preserve">Prethodna provjera znanja i sposobnosti kandidata temelji se na članku 22. Zakona o službenicima i namještenicima u lokalnoj i područnoj (regionalnoj) samoupravi („Narodne novine“ broj 86/08, 61/11), a provodi je tročlano Povjerenstvo za provedbu </w:t>
      </w:r>
      <w:r w:rsidR="0042446A">
        <w:rPr>
          <w:rFonts w:ascii="Times New Roman" w:eastAsia="Times New Roman" w:hAnsi="Times New Roman" w:cs="Times New Roman"/>
          <w:sz w:val="23"/>
          <w:szCs w:val="23"/>
          <w:lang w:eastAsia="hr-HR"/>
        </w:rPr>
        <w:t>oglasa</w:t>
      </w:r>
      <w:r w:rsidRPr="00537306">
        <w:rPr>
          <w:rFonts w:ascii="Times New Roman" w:eastAsia="Times New Roman" w:hAnsi="Times New Roman" w:cs="Times New Roman"/>
          <w:sz w:val="23"/>
          <w:szCs w:val="23"/>
          <w:lang w:eastAsia="hr-HR"/>
        </w:rPr>
        <w:t xml:space="preserve"> imenovano od strane pročelnika Upravnog odjela za </w:t>
      </w:r>
      <w:r>
        <w:rPr>
          <w:rFonts w:ascii="Times New Roman" w:eastAsia="Times New Roman" w:hAnsi="Times New Roman" w:cs="Times New Roman"/>
          <w:sz w:val="23"/>
          <w:szCs w:val="23"/>
          <w:lang w:eastAsia="hr-HR"/>
        </w:rPr>
        <w:t>provedbu dokumenata prostornog uređenja i gradnje</w:t>
      </w:r>
      <w:r w:rsidRPr="00537306">
        <w:rPr>
          <w:rFonts w:ascii="Times New Roman" w:eastAsia="Times New Roman" w:hAnsi="Times New Roman" w:cs="Times New Roman"/>
          <w:sz w:val="23"/>
          <w:szCs w:val="23"/>
          <w:lang w:eastAsia="hr-HR"/>
        </w:rPr>
        <w:t>.</w:t>
      </w:r>
    </w:p>
    <w:p w:rsidR="008642A3" w:rsidRPr="00537306" w:rsidRDefault="008642A3" w:rsidP="008642A3">
      <w:pPr>
        <w:spacing w:after="0" w:line="240" w:lineRule="auto"/>
        <w:jc w:val="both"/>
        <w:rPr>
          <w:rFonts w:ascii="Times New Roman" w:eastAsia="Times New Roman" w:hAnsi="Times New Roman" w:cs="Times New Roman"/>
          <w:sz w:val="23"/>
          <w:szCs w:val="23"/>
          <w:lang w:eastAsia="hr-HR"/>
        </w:rPr>
      </w:pPr>
    </w:p>
    <w:p w:rsidR="008642A3" w:rsidRPr="00537306" w:rsidRDefault="008642A3" w:rsidP="008642A3">
      <w:pPr>
        <w:spacing w:after="0" w:line="240" w:lineRule="auto"/>
        <w:jc w:val="both"/>
        <w:rPr>
          <w:rFonts w:ascii="Times New Roman" w:eastAsia="Times New Roman" w:hAnsi="Times New Roman" w:cs="Times New Roman"/>
          <w:sz w:val="23"/>
          <w:szCs w:val="23"/>
          <w:lang w:eastAsia="hr-HR"/>
        </w:rPr>
      </w:pPr>
      <w:r w:rsidRPr="00537306">
        <w:rPr>
          <w:rFonts w:ascii="Times New Roman" w:eastAsia="Times New Roman" w:hAnsi="Times New Roman" w:cs="Times New Roman"/>
          <w:sz w:val="23"/>
          <w:szCs w:val="23"/>
          <w:lang w:eastAsia="hr-HR"/>
        </w:rPr>
        <w:t xml:space="preserve">Pravo pristupa na prethodnu provjeru znanja i sposobnosti imat će kandidati koji dostave pravovremene i potpune prijave te koji udovoljavaju propisanim i objavljenim uvjetima </w:t>
      </w:r>
      <w:r w:rsidR="0042446A">
        <w:rPr>
          <w:rFonts w:ascii="Times New Roman" w:eastAsia="Times New Roman" w:hAnsi="Times New Roman" w:cs="Times New Roman"/>
          <w:sz w:val="23"/>
          <w:szCs w:val="23"/>
          <w:lang w:eastAsia="hr-HR"/>
        </w:rPr>
        <w:t>oglasa</w:t>
      </w:r>
      <w:r w:rsidRPr="00537306">
        <w:rPr>
          <w:rFonts w:ascii="Times New Roman" w:eastAsia="Times New Roman" w:hAnsi="Times New Roman" w:cs="Times New Roman"/>
          <w:sz w:val="23"/>
          <w:szCs w:val="23"/>
          <w:lang w:eastAsia="hr-HR"/>
        </w:rPr>
        <w:t xml:space="preserve">. Poziv na prethodnu provjeru znanja i sposobnosti bit će objavljen na mrežnoj stranici Zadarske županije </w:t>
      </w:r>
      <w:hyperlink r:id="rId7" w:history="1">
        <w:r w:rsidRPr="00537306">
          <w:rPr>
            <w:rStyle w:val="Hyperlink"/>
            <w:rFonts w:ascii="Times New Roman" w:eastAsia="Times New Roman" w:hAnsi="Times New Roman" w:cs="Times New Roman"/>
            <w:sz w:val="23"/>
            <w:szCs w:val="23"/>
            <w:lang w:eastAsia="hr-HR"/>
          </w:rPr>
          <w:t>www.zadarska-zupanija.hr</w:t>
        </w:r>
      </w:hyperlink>
      <w:r w:rsidRPr="00537306">
        <w:rPr>
          <w:rFonts w:ascii="Times New Roman" w:eastAsia="Times New Roman" w:hAnsi="Times New Roman" w:cs="Times New Roman"/>
          <w:sz w:val="23"/>
          <w:szCs w:val="23"/>
          <w:u w:val="single"/>
          <w:lang w:eastAsia="hr-HR"/>
        </w:rPr>
        <w:t>,</w:t>
      </w:r>
      <w:r w:rsidRPr="00537306">
        <w:rPr>
          <w:rFonts w:ascii="Times New Roman" w:eastAsia="Times New Roman" w:hAnsi="Times New Roman" w:cs="Times New Roman"/>
          <w:sz w:val="23"/>
          <w:szCs w:val="23"/>
          <w:lang w:eastAsia="hr-HR"/>
        </w:rPr>
        <w:t>te na oglasnoj ploči Doma Županije, Božidara Petranovića 8, Zadar, najmanje pet dana prije održavanja provjere.</w:t>
      </w:r>
    </w:p>
    <w:p w:rsidR="008642A3" w:rsidRPr="00537306" w:rsidRDefault="008642A3" w:rsidP="008642A3">
      <w:pPr>
        <w:spacing w:after="0" w:line="240" w:lineRule="auto"/>
        <w:rPr>
          <w:rFonts w:ascii="Times New Roman" w:eastAsia="Times New Roman" w:hAnsi="Times New Roman" w:cs="Times New Roman"/>
          <w:sz w:val="23"/>
          <w:szCs w:val="23"/>
          <w:lang w:eastAsia="hr-HR"/>
        </w:rPr>
      </w:pPr>
    </w:p>
    <w:p w:rsidR="008642A3" w:rsidRPr="00537306" w:rsidRDefault="008642A3" w:rsidP="008642A3">
      <w:pPr>
        <w:spacing w:after="0" w:line="240" w:lineRule="auto"/>
        <w:jc w:val="both"/>
        <w:rPr>
          <w:rFonts w:ascii="Times New Roman" w:eastAsia="Times New Roman" w:hAnsi="Times New Roman" w:cs="Times New Roman"/>
          <w:sz w:val="23"/>
          <w:szCs w:val="23"/>
          <w:lang w:eastAsia="hr-HR"/>
        </w:rPr>
      </w:pPr>
      <w:r w:rsidRPr="00537306">
        <w:rPr>
          <w:rFonts w:ascii="Times New Roman" w:eastAsia="Times New Roman" w:hAnsi="Times New Roman" w:cs="Times New Roman"/>
          <w:sz w:val="23"/>
          <w:szCs w:val="23"/>
          <w:lang w:eastAsia="hr-HR"/>
        </w:rPr>
        <w:t xml:space="preserve">Podnositelji nepravodobnih i nepotpunih prijava kao i podnositelji koji ne udovoljavaju propisanim i objavljenim uvjetima </w:t>
      </w:r>
      <w:r w:rsidR="0042446A">
        <w:rPr>
          <w:rFonts w:ascii="Times New Roman" w:eastAsia="Times New Roman" w:hAnsi="Times New Roman" w:cs="Times New Roman"/>
          <w:sz w:val="23"/>
          <w:szCs w:val="23"/>
          <w:lang w:eastAsia="hr-HR"/>
        </w:rPr>
        <w:t>oglasa</w:t>
      </w:r>
      <w:r w:rsidRPr="00537306">
        <w:rPr>
          <w:rFonts w:ascii="Times New Roman" w:eastAsia="Times New Roman" w:hAnsi="Times New Roman" w:cs="Times New Roman"/>
          <w:sz w:val="23"/>
          <w:szCs w:val="23"/>
          <w:lang w:eastAsia="hr-HR"/>
        </w:rPr>
        <w:t xml:space="preserve"> neće se smatrati kandidatima, te će im biti upućena odgovarajuća pisana obavijest.</w:t>
      </w:r>
    </w:p>
    <w:p w:rsidR="008642A3" w:rsidRPr="00537306" w:rsidRDefault="008642A3" w:rsidP="008642A3">
      <w:pPr>
        <w:spacing w:after="0" w:line="240" w:lineRule="auto"/>
        <w:jc w:val="both"/>
        <w:rPr>
          <w:rFonts w:ascii="Times New Roman" w:eastAsia="Times New Roman" w:hAnsi="Times New Roman" w:cs="Times New Roman"/>
          <w:sz w:val="23"/>
          <w:szCs w:val="23"/>
          <w:lang w:eastAsia="hr-HR"/>
        </w:rPr>
      </w:pPr>
    </w:p>
    <w:p w:rsidR="008642A3" w:rsidRPr="00537306" w:rsidRDefault="008642A3" w:rsidP="008642A3">
      <w:pPr>
        <w:spacing w:after="0" w:line="240" w:lineRule="auto"/>
        <w:jc w:val="both"/>
        <w:rPr>
          <w:rFonts w:ascii="Times New Roman" w:eastAsia="Times New Roman" w:hAnsi="Times New Roman" w:cs="Times New Roman"/>
          <w:sz w:val="23"/>
          <w:szCs w:val="23"/>
          <w:lang w:eastAsia="hr-HR"/>
        </w:rPr>
      </w:pPr>
      <w:r w:rsidRPr="00537306">
        <w:rPr>
          <w:rFonts w:ascii="Times New Roman" w:eastAsia="Times New Roman" w:hAnsi="Times New Roman" w:cs="Times New Roman"/>
          <w:sz w:val="23"/>
          <w:szCs w:val="23"/>
          <w:lang w:eastAsia="hr-HR"/>
        </w:rPr>
        <w:t>Prethodna provjera znanja i sposobnosti kandidata obavlja se putem pisanog testiranja i intervjua.</w:t>
      </w:r>
    </w:p>
    <w:p w:rsidR="008642A3" w:rsidRPr="00537306" w:rsidRDefault="008642A3" w:rsidP="008642A3">
      <w:pPr>
        <w:spacing w:after="0" w:line="240" w:lineRule="auto"/>
        <w:rPr>
          <w:rFonts w:ascii="Times New Roman" w:eastAsia="Times New Roman" w:hAnsi="Times New Roman" w:cs="Times New Roman"/>
          <w:sz w:val="23"/>
          <w:szCs w:val="23"/>
          <w:lang w:eastAsia="hr-HR"/>
        </w:rPr>
      </w:pPr>
    </w:p>
    <w:p w:rsidR="008642A3" w:rsidRPr="00946992" w:rsidRDefault="008642A3" w:rsidP="008642A3">
      <w:pPr>
        <w:spacing w:after="0" w:line="240" w:lineRule="auto"/>
        <w:jc w:val="both"/>
        <w:rPr>
          <w:rFonts w:ascii="Times New Roman" w:eastAsia="Times New Roman" w:hAnsi="Times New Roman" w:cs="Times New Roman"/>
          <w:sz w:val="24"/>
          <w:szCs w:val="24"/>
          <w:lang w:eastAsia="hr-HR"/>
        </w:rPr>
      </w:pPr>
      <w:r w:rsidRPr="00537306">
        <w:rPr>
          <w:rFonts w:ascii="Times New Roman" w:eastAsia="Times New Roman" w:hAnsi="Times New Roman" w:cs="Times New Roman"/>
          <w:sz w:val="23"/>
          <w:szCs w:val="23"/>
          <w:lang w:eastAsia="hr-HR"/>
        </w:rPr>
        <w:t xml:space="preserve">Pravni izvori za pripremanje kandidata za prethodnu provjeru znanja za </w:t>
      </w:r>
      <w:r w:rsidR="004D2160">
        <w:rPr>
          <w:rFonts w:ascii="Times New Roman" w:eastAsia="Times New Roman" w:hAnsi="Times New Roman" w:cs="Times New Roman"/>
          <w:sz w:val="23"/>
          <w:szCs w:val="23"/>
          <w:lang w:eastAsia="hr-HR"/>
        </w:rPr>
        <w:t xml:space="preserve">radno mjesto </w:t>
      </w:r>
      <w:r>
        <w:rPr>
          <w:rFonts w:ascii="Times New Roman" w:eastAsia="Times New Roman" w:hAnsi="Times New Roman" w:cs="Times New Roman"/>
          <w:sz w:val="23"/>
          <w:szCs w:val="23"/>
          <w:lang w:eastAsia="hr-HR"/>
        </w:rPr>
        <w:t>referent za uredsko poslovanje u Upravnom odjelu za provedbu dokumenata prostornog uređenja i gradnje, su</w:t>
      </w:r>
      <w:r w:rsidRPr="00A90EC0">
        <w:rPr>
          <w:rFonts w:ascii="Times New Roman" w:eastAsia="Times New Roman" w:hAnsi="Times New Roman" w:cs="Times New Roman"/>
          <w:sz w:val="24"/>
          <w:szCs w:val="24"/>
          <w:lang w:eastAsia="hr-HR"/>
        </w:rPr>
        <w:t xml:space="preserve"> </w:t>
      </w:r>
      <w:r w:rsidRPr="00946992">
        <w:rPr>
          <w:rFonts w:ascii="Times New Roman" w:eastAsia="Times New Roman" w:hAnsi="Times New Roman" w:cs="Times New Roman"/>
          <w:sz w:val="24"/>
          <w:szCs w:val="24"/>
          <w:lang w:eastAsia="hr-HR"/>
        </w:rPr>
        <w:t>sljedeći: </w:t>
      </w:r>
    </w:p>
    <w:p w:rsidR="008642A3" w:rsidRPr="007740F9" w:rsidRDefault="008642A3" w:rsidP="008642A3">
      <w:pPr>
        <w:pStyle w:val="Uobiajeno"/>
        <w:numPr>
          <w:ilvl w:val="0"/>
          <w:numId w:val="6"/>
        </w:numPr>
        <w:ind w:left="644"/>
        <w:jc w:val="both"/>
      </w:pPr>
      <w:r w:rsidRPr="007740F9">
        <w:t>Uredba o uredskom poslovanju («Narodne novine» broj 7/09),</w:t>
      </w:r>
    </w:p>
    <w:p w:rsidR="008642A3" w:rsidRPr="007740F9" w:rsidRDefault="008642A3" w:rsidP="008642A3">
      <w:pPr>
        <w:numPr>
          <w:ilvl w:val="0"/>
          <w:numId w:val="6"/>
        </w:numPr>
        <w:spacing w:after="0" w:line="240" w:lineRule="auto"/>
        <w:ind w:left="644"/>
        <w:jc w:val="both"/>
        <w:rPr>
          <w:rFonts w:ascii="Times New Roman" w:hAnsi="Times New Roman" w:cs="Times New Roman"/>
          <w:sz w:val="24"/>
          <w:szCs w:val="24"/>
        </w:rPr>
      </w:pPr>
      <w:r w:rsidRPr="007740F9">
        <w:rPr>
          <w:rFonts w:ascii="Times New Roman" w:hAnsi="Times New Roman" w:cs="Times New Roman"/>
          <w:sz w:val="24"/>
          <w:szCs w:val="24"/>
        </w:rPr>
        <w:t>Zakon o lokalnoj i područnoj (regionalnoj) samoupravi („Narodne novine“ 33/01, 60/01- vjerodostojno tumačenje, 129/05, 109/07, 125/08, 36/09, 150/11, 144/12)</w:t>
      </w:r>
      <w:r>
        <w:rPr>
          <w:rFonts w:ascii="Times New Roman" w:hAnsi="Times New Roman" w:cs="Times New Roman"/>
          <w:sz w:val="24"/>
          <w:szCs w:val="24"/>
        </w:rPr>
        <w:t>,</w:t>
      </w:r>
      <w:r w:rsidRPr="007740F9">
        <w:rPr>
          <w:rFonts w:ascii="Times New Roman" w:hAnsi="Times New Roman" w:cs="Times New Roman"/>
          <w:sz w:val="24"/>
          <w:szCs w:val="24"/>
        </w:rPr>
        <w:t xml:space="preserve"> </w:t>
      </w:r>
    </w:p>
    <w:p w:rsidR="008642A3" w:rsidRDefault="008642A3" w:rsidP="008642A3">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3.  S</w:t>
      </w:r>
      <w:r w:rsidRPr="007740F9">
        <w:rPr>
          <w:rFonts w:ascii="Times New Roman" w:hAnsi="Times New Roman" w:cs="Times New Roman"/>
          <w:sz w:val="24"/>
          <w:szCs w:val="24"/>
        </w:rPr>
        <w:t>tatut Zadarske županije („Službeni glasnik Zadarske županije“ 15/09, 7/10, 11/10,</w:t>
      </w:r>
      <w:r>
        <w:rPr>
          <w:rFonts w:ascii="Times New Roman" w:hAnsi="Times New Roman" w:cs="Times New Roman"/>
          <w:sz w:val="24"/>
          <w:szCs w:val="24"/>
        </w:rPr>
        <w:t xml:space="preserve"> </w:t>
      </w:r>
    </w:p>
    <w:p w:rsidR="008642A3" w:rsidRPr="00BF13A8" w:rsidRDefault="008642A3" w:rsidP="008642A3">
      <w:pPr>
        <w:spacing w:after="0" w:line="240" w:lineRule="auto"/>
        <w:ind w:left="284"/>
        <w:jc w:val="both"/>
        <w:rPr>
          <w:rFonts w:ascii="Times New Roman" w:hAnsi="Times New Roman" w:cs="Times New Roman"/>
        </w:rPr>
      </w:pPr>
      <w:r>
        <w:rPr>
          <w:rFonts w:ascii="Times New Roman" w:hAnsi="Times New Roman" w:cs="Times New Roman"/>
          <w:sz w:val="24"/>
          <w:szCs w:val="24"/>
        </w:rPr>
        <w:t xml:space="preserve">     4/12, 2/13, 14/13).</w:t>
      </w:r>
    </w:p>
    <w:p w:rsidR="008642A3" w:rsidRPr="00537306" w:rsidRDefault="008642A3" w:rsidP="008642A3">
      <w:pPr>
        <w:spacing w:after="0" w:line="240" w:lineRule="auto"/>
        <w:rPr>
          <w:rFonts w:ascii="Times New Roman" w:hAnsi="Times New Roman" w:cs="Times New Roman"/>
          <w:sz w:val="23"/>
          <w:szCs w:val="23"/>
          <w:lang w:eastAsia="hr-HR"/>
        </w:rPr>
      </w:pPr>
    </w:p>
    <w:p w:rsidR="008642A3" w:rsidRPr="00537306" w:rsidRDefault="008642A3" w:rsidP="008642A3">
      <w:pPr>
        <w:spacing w:after="0" w:line="240" w:lineRule="auto"/>
        <w:jc w:val="both"/>
        <w:rPr>
          <w:rFonts w:ascii="Times New Roman" w:eastAsia="Times New Roman" w:hAnsi="Times New Roman" w:cs="Times New Roman"/>
          <w:sz w:val="23"/>
          <w:szCs w:val="23"/>
          <w:lang w:eastAsia="hr-HR"/>
        </w:rPr>
      </w:pPr>
      <w:r w:rsidRPr="00537306">
        <w:rPr>
          <w:rFonts w:ascii="Times New Roman" w:eastAsia="Times New Roman" w:hAnsi="Times New Roman" w:cs="Times New Roman"/>
          <w:sz w:val="23"/>
          <w:szCs w:val="23"/>
          <w:lang w:eastAsia="hr-HR"/>
        </w:rPr>
        <w:lastRenderedPageBreak/>
        <w:t xml:space="preserve">Izvori za pripremu kandidata objavljeni u „Narodnim novinama“ dostupni su na mrežnoj stranici </w:t>
      </w:r>
      <w:hyperlink r:id="rId8" w:history="1">
        <w:r w:rsidRPr="00537306">
          <w:rPr>
            <w:rFonts w:ascii="Times New Roman" w:eastAsia="Times New Roman" w:hAnsi="Times New Roman" w:cs="Times New Roman"/>
            <w:color w:val="0000FF"/>
            <w:sz w:val="23"/>
            <w:szCs w:val="23"/>
            <w:u w:val="single"/>
            <w:lang w:eastAsia="hr-HR"/>
          </w:rPr>
          <w:t>narodne novine</w:t>
        </w:r>
      </w:hyperlink>
      <w:r w:rsidRPr="00537306">
        <w:rPr>
          <w:rFonts w:ascii="Times New Roman" w:eastAsia="Times New Roman" w:hAnsi="Times New Roman" w:cs="Times New Roman"/>
          <w:sz w:val="23"/>
          <w:szCs w:val="23"/>
          <w:u w:val="single"/>
          <w:lang w:eastAsia="hr-HR"/>
        </w:rPr>
        <w:t>,</w:t>
      </w:r>
      <w:r w:rsidRPr="00537306">
        <w:rPr>
          <w:rFonts w:ascii="Times New Roman" w:eastAsia="Times New Roman" w:hAnsi="Times New Roman" w:cs="Times New Roman"/>
          <w:sz w:val="23"/>
          <w:szCs w:val="23"/>
          <w:lang w:eastAsia="hr-HR"/>
        </w:rPr>
        <w:t xml:space="preserve">a izvor objavljen u „Službenom glasniku Zadarske županije“ dostupan je na linku </w:t>
      </w:r>
      <w:hyperlink r:id="rId9" w:history="1">
        <w:r w:rsidRPr="00563D92">
          <w:rPr>
            <w:rStyle w:val="Hyperlink"/>
            <w:rFonts w:ascii="Times New Roman" w:eastAsia="Times New Roman" w:hAnsi="Times New Roman" w:cs="Times New Roman"/>
            <w:sz w:val="23"/>
            <w:szCs w:val="23"/>
            <w:lang w:eastAsia="hr-HR"/>
          </w:rPr>
          <w:t>zadarska županija-službeni glasnici</w:t>
        </w:r>
      </w:hyperlink>
      <w:r w:rsidRPr="00537306">
        <w:rPr>
          <w:rFonts w:ascii="Times New Roman" w:eastAsia="Times New Roman" w:hAnsi="Times New Roman" w:cs="Times New Roman"/>
          <w:sz w:val="23"/>
          <w:szCs w:val="23"/>
          <w:lang w:eastAsia="hr-HR"/>
        </w:rPr>
        <w:t xml:space="preserve"> .</w:t>
      </w:r>
    </w:p>
    <w:p w:rsidR="008642A3" w:rsidRPr="00537306" w:rsidRDefault="008642A3" w:rsidP="008642A3">
      <w:pPr>
        <w:spacing w:after="0" w:line="240" w:lineRule="auto"/>
        <w:jc w:val="both"/>
        <w:rPr>
          <w:rFonts w:ascii="Times New Roman" w:eastAsia="Times New Roman" w:hAnsi="Times New Roman" w:cs="Times New Roman"/>
          <w:sz w:val="23"/>
          <w:szCs w:val="23"/>
          <w:lang w:eastAsia="hr-HR"/>
        </w:rPr>
      </w:pPr>
    </w:p>
    <w:p w:rsidR="008642A3" w:rsidRPr="00537306" w:rsidRDefault="008642A3" w:rsidP="008642A3">
      <w:pPr>
        <w:spacing w:after="0" w:line="240" w:lineRule="auto"/>
        <w:jc w:val="both"/>
        <w:rPr>
          <w:rFonts w:ascii="Times New Roman" w:eastAsia="Times New Roman" w:hAnsi="Times New Roman" w:cs="Times New Roman"/>
          <w:sz w:val="23"/>
          <w:szCs w:val="23"/>
          <w:lang w:eastAsia="hr-HR"/>
        </w:rPr>
      </w:pPr>
      <w:r w:rsidRPr="00537306">
        <w:rPr>
          <w:rFonts w:ascii="Times New Roman" w:eastAsia="Times New Roman" w:hAnsi="Times New Roman" w:cs="Times New Roman"/>
          <w:sz w:val="23"/>
          <w:szCs w:val="23"/>
          <w:lang w:eastAsia="hr-HR"/>
        </w:rPr>
        <w:t xml:space="preserve">Za svaki dio provjere kandidatima se dodjeljuje određeni broj bodova od 1 do10. </w:t>
      </w:r>
    </w:p>
    <w:p w:rsidR="008642A3" w:rsidRPr="00537306" w:rsidRDefault="008642A3" w:rsidP="008642A3">
      <w:pPr>
        <w:spacing w:after="0" w:line="240" w:lineRule="auto"/>
        <w:jc w:val="both"/>
        <w:rPr>
          <w:rFonts w:ascii="Times New Roman" w:eastAsia="Times New Roman" w:hAnsi="Times New Roman" w:cs="Times New Roman"/>
          <w:sz w:val="23"/>
          <w:szCs w:val="23"/>
          <w:lang w:eastAsia="hr-HR"/>
        </w:rPr>
      </w:pPr>
      <w:r w:rsidRPr="00537306">
        <w:rPr>
          <w:rFonts w:ascii="Times New Roman" w:eastAsia="Times New Roman" w:hAnsi="Times New Roman" w:cs="Times New Roman"/>
          <w:sz w:val="23"/>
          <w:szCs w:val="23"/>
          <w:lang w:eastAsia="hr-HR"/>
        </w:rPr>
        <w:t>Pisani test sastoji se od ukupno 20 pitanja. Bodovanje pisanog testiranja vršit će se na način da broj točnih odgovora bude podijeljen sa 2, što zaokruženo na jednu decimalu daje broj bodova postignutih na pisanom testu. Maksimalan broj bodova koji kandidat može ostvariti na pisanom testu je 10 bodova.</w:t>
      </w:r>
    </w:p>
    <w:p w:rsidR="008642A3" w:rsidRPr="00537306" w:rsidRDefault="008642A3" w:rsidP="008642A3">
      <w:pPr>
        <w:spacing w:after="0" w:line="240" w:lineRule="auto"/>
        <w:jc w:val="both"/>
        <w:rPr>
          <w:rFonts w:ascii="Times New Roman" w:eastAsia="Times New Roman" w:hAnsi="Times New Roman" w:cs="Times New Roman"/>
          <w:sz w:val="23"/>
          <w:szCs w:val="23"/>
          <w:lang w:eastAsia="hr-HR"/>
        </w:rPr>
      </w:pPr>
      <w:r w:rsidRPr="00537306">
        <w:rPr>
          <w:rFonts w:ascii="Times New Roman" w:eastAsia="Times New Roman" w:hAnsi="Times New Roman" w:cs="Times New Roman"/>
          <w:sz w:val="23"/>
          <w:szCs w:val="23"/>
          <w:lang w:eastAsia="hr-HR"/>
        </w:rPr>
        <w:t>Smatra se da je kandidat položio pisani test ako je ostvario najmanje ili više od 50% bodova na provedenom testiranju.</w:t>
      </w:r>
    </w:p>
    <w:p w:rsidR="008642A3" w:rsidRPr="00537306" w:rsidRDefault="008642A3" w:rsidP="008642A3">
      <w:pPr>
        <w:spacing w:after="0" w:line="240" w:lineRule="auto"/>
        <w:jc w:val="both"/>
        <w:rPr>
          <w:rFonts w:ascii="Times New Roman" w:eastAsia="Times New Roman" w:hAnsi="Times New Roman" w:cs="Times New Roman"/>
          <w:b/>
          <w:sz w:val="23"/>
          <w:szCs w:val="23"/>
          <w:u w:val="single"/>
          <w:lang w:eastAsia="hr-HR"/>
        </w:rPr>
      </w:pPr>
    </w:p>
    <w:p w:rsidR="008642A3" w:rsidRPr="00537306" w:rsidRDefault="008642A3" w:rsidP="008642A3">
      <w:pPr>
        <w:spacing w:after="0" w:line="240" w:lineRule="auto"/>
        <w:jc w:val="both"/>
        <w:rPr>
          <w:rFonts w:ascii="Times New Roman" w:eastAsia="Times New Roman" w:hAnsi="Times New Roman" w:cs="Times New Roman"/>
          <w:sz w:val="23"/>
          <w:szCs w:val="23"/>
          <w:lang w:eastAsia="hr-HR"/>
        </w:rPr>
      </w:pPr>
      <w:r w:rsidRPr="00537306">
        <w:rPr>
          <w:rFonts w:ascii="Times New Roman" w:eastAsia="Times New Roman" w:hAnsi="Times New Roman" w:cs="Times New Roman"/>
          <w:sz w:val="23"/>
          <w:szCs w:val="23"/>
          <w:lang w:eastAsia="hr-HR"/>
        </w:rPr>
        <w:t xml:space="preserve">S kandidatom koji na pisanom testiranju ostvari najmanje ili više od 50% ukupnog mogućeg broja bodova, Povjerenstvo za provedbu </w:t>
      </w:r>
      <w:r w:rsidR="0042446A">
        <w:rPr>
          <w:rFonts w:ascii="Times New Roman" w:eastAsia="Times New Roman" w:hAnsi="Times New Roman" w:cs="Times New Roman"/>
          <w:sz w:val="23"/>
          <w:szCs w:val="23"/>
          <w:lang w:eastAsia="hr-HR"/>
        </w:rPr>
        <w:t>oglasa</w:t>
      </w:r>
      <w:r w:rsidRPr="00537306">
        <w:rPr>
          <w:rFonts w:ascii="Times New Roman" w:eastAsia="Times New Roman" w:hAnsi="Times New Roman" w:cs="Times New Roman"/>
          <w:sz w:val="23"/>
          <w:szCs w:val="23"/>
          <w:lang w:eastAsia="hr-HR"/>
        </w:rPr>
        <w:t xml:space="preserve"> provest će intervju istog dana.</w:t>
      </w:r>
    </w:p>
    <w:p w:rsidR="008642A3" w:rsidRPr="00537306" w:rsidRDefault="008642A3" w:rsidP="008642A3">
      <w:pPr>
        <w:spacing w:after="0" w:line="240" w:lineRule="auto"/>
        <w:jc w:val="both"/>
        <w:rPr>
          <w:rFonts w:ascii="Times New Roman" w:eastAsia="Times New Roman" w:hAnsi="Times New Roman" w:cs="Times New Roman"/>
          <w:sz w:val="23"/>
          <w:szCs w:val="23"/>
          <w:lang w:eastAsia="hr-HR"/>
        </w:rPr>
      </w:pPr>
      <w:r w:rsidRPr="00537306">
        <w:rPr>
          <w:rFonts w:ascii="Times New Roman" w:eastAsia="Times New Roman" w:hAnsi="Times New Roman" w:cs="Times New Roman"/>
          <w:sz w:val="23"/>
          <w:szCs w:val="23"/>
          <w:lang w:eastAsia="hr-HR"/>
        </w:rPr>
        <w:t>Povjerenstvo kroz intervju s kandidatima utvrđuje interese, profesionalne ciljeve i motivaciju kandidata za rad na radnom mjestu za koje je podnio prijavu.</w:t>
      </w:r>
    </w:p>
    <w:p w:rsidR="008642A3" w:rsidRPr="00537306" w:rsidRDefault="008642A3" w:rsidP="008642A3">
      <w:pPr>
        <w:tabs>
          <w:tab w:val="left" w:pos="708"/>
        </w:tabs>
        <w:suppressAutoHyphens/>
        <w:spacing w:after="0" w:line="100" w:lineRule="atLeast"/>
        <w:jc w:val="both"/>
        <w:rPr>
          <w:rFonts w:ascii="Times New Roman" w:eastAsia="Times New Roman" w:hAnsi="Times New Roman" w:cs="Times New Roman"/>
          <w:sz w:val="23"/>
          <w:szCs w:val="23"/>
          <w:lang w:eastAsia="hr-HR"/>
        </w:rPr>
      </w:pPr>
      <w:r w:rsidRPr="00537306">
        <w:rPr>
          <w:rFonts w:ascii="Times New Roman" w:eastAsia="Times New Roman" w:hAnsi="Times New Roman" w:cs="Times New Roman"/>
          <w:sz w:val="23"/>
          <w:szCs w:val="23"/>
          <w:lang w:eastAsia="hr-HR"/>
        </w:rPr>
        <w:t>Intervju se boduje na način da svaki član Povjerenstva boduje kandidata, od 1 do 10, te se zbroj njihovih bodova dijeli s brojem članova Povjerenstva, i dobiveni iznos čini (prosjek) bodovne ocjene.</w:t>
      </w:r>
    </w:p>
    <w:p w:rsidR="008642A3" w:rsidRPr="00537306" w:rsidRDefault="008642A3" w:rsidP="008642A3">
      <w:pPr>
        <w:spacing w:after="0" w:line="240" w:lineRule="auto"/>
        <w:jc w:val="both"/>
        <w:rPr>
          <w:rFonts w:ascii="Times New Roman" w:eastAsia="Times New Roman" w:hAnsi="Times New Roman" w:cs="Times New Roman"/>
          <w:sz w:val="23"/>
          <w:szCs w:val="23"/>
          <w:lang w:eastAsia="hr-HR"/>
        </w:rPr>
      </w:pPr>
      <w:r w:rsidRPr="00537306">
        <w:rPr>
          <w:rFonts w:ascii="Times New Roman" w:eastAsia="Times New Roman" w:hAnsi="Times New Roman" w:cs="Times New Roman"/>
          <w:sz w:val="23"/>
          <w:szCs w:val="23"/>
          <w:lang w:eastAsia="hr-HR"/>
        </w:rPr>
        <w:t>Maksimalan broj bodova koji kandidat može ostvariti na intervjuu je 10 bodova.</w:t>
      </w:r>
    </w:p>
    <w:p w:rsidR="008642A3" w:rsidRPr="00537306" w:rsidRDefault="008642A3" w:rsidP="008642A3">
      <w:pPr>
        <w:spacing w:after="0" w:line="240" w:lineRule="auto"/>
        <w:rPr>
          <w:rFonts w:ascii="Times New Roman" w:eastAsia="Times New Roman" w:hAnsi="Times New Roman" w:cs="Times New Roman"/>
          <w:sz w:val="23"/>
          <w:szCs w:val="23"/>
          <w:lang w:eastAsia="hr-HR"/>
        </w:rPr>
      </w:pPr>
    </w:p>
    <w:p w:rsidR="008642A3" w:rsidRPr="00537306" w:rsidRDefault="008642A3" w:rsidP="008642A3">
      <w:pPr>
        <w:spacing w:after="0" w:line="240" w:lineRule="auto"/>
        <w:jc w:val="both"/>
        <w:rPr>
          <w:rFonts w:ascii="Times New Roman" w:eastAsia="Times New Roman" w:hAnsi="Times New Roman" w:cs="Times New Roman"/>
          <w:b/>
          <w:sz w:val="23"/>
          <w:szCs w:val="23"/>
          <w:lang w:eastAsia="hr-HR"/>
        </w:rPr>
      </w:pPr>
      <w:r w:rsidRPr="00537306">
        <w:rPr>
          <w:rFonts w:ascii="Times New Roman" w:eastAsia="Times New Roman" w:hAnsi="Times New Roman" w:cs="Times New Roman"/>
          <w:b/>
          <w:sz w:val="23"/>
          <w:szCs w:val="23"/>
          <w:lang w:eastAsia="hr-HR"/>
        </w:rPr>
        <w:t>IV. U nastavku donosimo još nekoliko informacija o natječajnom postupku:</w:t>
      </w:r>
    </w:p>
    <w:p w:rsidR="008642A3" w:rsidRPr="00537306" w:rsidRDefault="008642A3" w:rsidP="008642A3">
      <w:pPr>
        <w:numPr>
          <w:ilvl w:val="0"/>
          <w:numId w:val="5"/>
        </w:numPr>
        <w:spacing w:after="0" w:line="240" w:lineRule="auto"/>
        <w:jc w:val="both"/>
        <w:rPr>
          <w:rFonts w:ascii="Times New Roman" w:eastAsia="Times New Roman" w:hAnsi="Times New Roman" w:cs="Times New Roman"/>
          <w:sz w:val="23"/>
          <w:szCs w:val="23"/>
          <w:lang w:eastAsia="hr-HR"/>
        </w:rPr>
      </w:pPr>
      <w:r w:rsidRPr="00537306">
        <w:rPr>
          <w:rFonts w:ascii="Times New Roman" w:eastAsia="Times New Roman" w:hAnsi="Times New Roman" w:cs="Times New Roman"/>
          <w:sz w:val="23"/>
          <w:szCs w:val="23"/>
          <w:lang w:eastAsia="hr-HR"/>
        </w:rPr>
        <w:t xml:space="preserve">Molimo podnositelje da u prijavi prilože sve isprave naznačene u </w:t>
      </w:r>
      <w:r w:rsidR="004D2160">
        <w:rPr>
          <w:rFonts w:ascii="Times New Roman" w:eastAsia="Times New Roman" w:hAnsi="Times New Roman" w:cs="Times New Roman"/>
          <w:sz w:val="23"/>
          <w:szCs w:val="23"/>
          <w:lang w:eastAsia="hr-HR"/>
        </w:rPr>
        <w:t>oglasu</w:t>
      </w:r>
      <w:r w:rsidRPr="00537306">
        <w:rPr>
          <w:rFonts w:ascii="Times New Roman" w:eastAsia="Times New Roman" w:hAnsi="Times New Roman" w:cs="Times New Roman"/>
          <w:sz w:val="23"/>
          <w:szCs w:val="23"/>
          <w:lang w:eastAsia="hr-HR"/>
        </w:rPr>
        <w:t xml:space="preserve"> budući da manjak samo jedne isprave isključuje podnositelja iz statusa kandidata. Ukoliko utvrdite da je potrebno dopuniti prijavu koju ste već podnijeli, to je moguće učiniti zaključno do posljednjeg dana za podnošenje prijave na </w:t>
      </w:r>
      <w:r w:rsidR="004D2160">
        <w:rPr>
          <w:rFonts w:ascii="Times New Roman" w:eastAsia="Times New Roman" w:hAnsi="Times New Roman" w:cs="Times New Roman"/>
          <w:sz w:val="23"/>
          <w:szCs w:val="23"/>
          <w:lang w:eastAsia="hr-HR"/>
        </w:rPr>
        <w:t>oglas</w:t>
      </w:r>
      <w:r w:rsidRPr="00537306">
        <w:rPr>
          <w:rFonts w:ascii="Times New Roman" w:eastAsia="Times New Roman" w:hAnsi="Times New Roman" w:cs="Times New Roman"/>
          <w:sz w:val="23"/>
          <w:szCs w:val="23"/>
          <w:lang w:eastAsia="hr-HR"/>
        </w:rPr>
        <w:t>.</w:t>
      </w:r>
    </w:p>
    <w:p w:rsidR="008642A3" w:rsidRPr="00537306" w:rsidRDefault="008642A3" w:rsidP="008642A3">
      <w:pPr>
        <w:numPr>
          <w:ilvl w:val="0"/>
          <w:numId w:val="5"/>
        </w:numPr>
        <w:spacing w:after="0" w:line="240" w:lineRule="auto"/>
        <w:jc w:val="both"/>
        <w:rPr>
          <w:rFonts w:ascii="Times New Roman" w:eastAsia="Times New Roman" w:hAnsi="Times New Roman" w:cs="Times New Roman"/>
          <w:sz w:val="23"/>
          <w:szCs w:val="23"/>
          <w:lang w:eastAsia="hr-HR"/>
        </w:rPr>
      </w:pPr>
      <w:r w:rsidRPr="00537306">
        <w:rPr>
          <w:rFonts w:ascii="Times New Roman" w:eastAsia="Times New Roman" w:hAnsi="Times New Roman" w:cs="Times New Roman"/>
          <w:sz w:val="23"/>
          <w:szCs w:val="23"/>
          <w:lang w:eastAsia="hr-HR"/>
        </w:rPr>
        <w:t xml:space="preserve">Izvadak iz Zakona o službenicima i namještenicima u lokalnoj i područnoj (regionalnoj) samoupravi („Narodne novine“ 86/08, 61/11), a koji se odnosi na natječajni postupak, dostupan je na linku </w:t>
      </w:r>
      <w:hyperlink r:id="rId10" w:history="1">
        <w:r w:rsidRPr="009218B3">
          <w:rPr>
            <w:rStyle w:val="Hyperlink"/>
            <w:rFonts w:ascii="Times New Roman" w:eastAsia="Times New Roman" w:hAnsi="Times New Roman" w:cs="Times New Roman"/>
            <w:sz w:val="23"/>
            <w:szCs w:val="23"/>
            <w:lang w:eastAsia="hr-HR"/>
          </w:rPr>
          <w:t>izvadak iz zakona.</w:t>
        </w:r>
      </w:hyperlink>
      <w:bookmarkStart w:id="0" w:name="_GoBack"/>
      <w:bookmarkEnd w:id="0"/>
    </w:p>
    <w:p w:rsidR="008642A3" w:rsidRPr="00537306" w:rsidRDefault="008642A3" w:rsidP="008642A3">
      <w:pPr>
        <w:spacing w:after="0" w:line="240" w:lineRule="auto"/>
        <w:jc w:val="both"/>
        <w:rPr>
          <w:rFonts w:ascii="Times New Roman" w:eastAsia="Times New Roman" w:hAnsi="Times New Roman" w:cs="Times New Roman"/>
          <w:sz w:val="23"/>
          <w:szCs w:val="23"/>
          <w:lang w:eastAsia="hr-HR"/>
        </w:rPr>
      </w:pPr>
    </w:p>
    <w:p w:rsidR="008642A3" w:rsidRPr="00537306" w:rsidRDefault="008642A3" w:rsidP="008642A3">
      <w:pPr>
        <w:spacing w:after="0" w:line="240" w:lineRule="auto"/>
        <w:jc w:val="both"/>
        <w:rPr>
          <w:rFonts w:ascii="Times New Roman" w:eastAsia="Times New Roman" w:hAnsi="Times New Roman" w:cs="Times New Roman"/>
          <w:sz w:val="23"/>
          <w:szCs w:val="23"/>
          <w:lang w:eastAsia="hr-HR"/>
        </w:rPr>
      </w:pPr>
      <w:r w:rsidRPr="00537306">
        <w:rPr>
          <w:rFonts w:ascii="Times New Roman" w:eastAsia="Times New Roman" w:hAnsi="Times New Roman" w:cs="Times New Roman"/>
          <w:sz w:val="23"/>
          <w:szCs w:val="23"/>
          <w:lang w:eastAsia="hr-HR"/>
        </w:rPr>
        <w:t>Riječni i pojmovni skupovi u ovom dokumentu koji imaju rodno značenje, bez obzira jesu li korišteni u muškom i ženskom rodu, odnose se na jednak način na muški i ženski rod.</w:t>
      </w:r>
    </w:p>
    <w:p w:rsidR="008642A3" w:rsidRPr="00537306" w:rsidRDefault="008642A3" w:rsidP="008642A3">
      <w:pPr>
        <w:spacing w:after="0" w:line="240" w:lineRule="auto"/>
        <w:jc w:val="both"/>
        <w:rPr>
          <w:rFonts w:ascii="Times New Roman" w:eastAsia="Times New Roman" w:hAnsi="Times New Roman" w:cs="Times New Roman"/>
          <w:sz w:val="23"/>
          <w:szCs w:val="23"/>
          <w:lang w:eastAsia="hr-HR"/>
        </w:rPr>
      </w:pPr>
    </w:p>
    <w:p w:rsidR="008642A3" w:rsidRPr="00AB13C2" w:rsidRDefault="008642A3" w:rsidP="008642A3">
      <w:pPr>
        <w:spacing w:after="0" w:line="240" w:lineRule="auto"/>
        <w:jc w:val="both"/>
        <w:rPr>
          <w:rFonts w:ascii="Times New Roman" w:eastAsia="Times New Roman" w:hAnsi="Times New Roman" w:cs="Times New Roman"/>
          <w:color w:val="FF0000"/>
          <w:sz w:val="23"/>
          <w:szCs w:val="23"/>
          <w:lang w:eastAsia="hr-HR"/>
        </w:rPr>
      </w:pPr>
      <w:r w:rsidRPr="00537306">
        <w:rPr>
          <w:rFonts w:ascii="Times New Roman" w:eastAsia="Times New Roman" w:hAnsi="Times New Roman" w:cs="Times New Roman"/>
          <w:sz w:val="23"/>
          <w:szCs w:val="23"/>
          <w:lang w:eastAsia="hr-HR"/>
        </w:rPr>
        <w:t>Ovaj dokument je objavljen na oglasnoj ploči i mrežnim stranicama Zadarske županije (</w:t>
      </w:r>
      <w:hyperlink r:id="rId11" w:history="1">
        <w:r w:rsidRPr="00537306">
          <w:rPr>
            <w:rFonts w:ascii="Times New Roman" w:eastAsia="Times New Roman" w:hAnsi="Times New Roman" w:cs="Times New Roman"/>
            <w:color w:val="0000FF"/>
            <w:sz w:val="23"/>
            <w:szCs w:val="23"/>
            <w:u w:val="single"/>
            <w:lang w:eastAsia="hr-HR"/>
          </w:rPr>
          <w:t>www.zadarska-zupanija.hr</w:t>
        </w:r>
      </w:hyperlink>
      <w:r w:rsidRPr="00537306">
        <w:rPr>
          <w:rFonts w:ascii="Times New Roman" w:eastAsia="Times New Roman" w:hAnsi="Times New Roman" w:cs="Times New Roman"/>
          <w:sz w:val="23"/>
          <w:szCs w:val="23"/>
          <w:u w:val="single"/>
          <w:lang w:eastAsia="hr-HR"/>
        </w:rPr>
        <w:t xml:space="preserve">) </w:t>
      </w:r>
      <w:r w:rsidRPr="00537306">
        <w:rPr>
          <w:rFonts w:ascii="Times New Roman" w:eastAsia="Times New Roman" w:hAnsi="Times New Roman" w:cs="Times New Roman"/>
          <w:sz w:val="23"/>
          <w:szCs w:val="23"/>
          <w:lang w:eastAsia="hr-HR"/>
        </w:rPr>
        <w:t xml:space="preserve">dana </w:t>
      </w:r>
      <w:r w:rsidR="00BE6AC4">
        <w:rPr>
          <w:rFonts w:ascii="Times New Roman" w:eastAsia="Times New Roman" w:hAnsi="Times New Roman" w:cs="Times New Roman"/>
          <w:sz w:val="23"/>
          <w:szCs w:val="23"/>
          <w:lang w:eastAsia="hr-HR"/>
        </w:rPr>
        <w:t>5</w:t>
      </w:r>
      <w:r w:rsidRPr="004D2160">
        <w:rPr>
          <w:rFonts w:ascii="Times New Roman" w:eastAsia="Times New Roman" w:hAnsi="Times New Roman" w:cs="Times New Roman"/>
          <w:sz w:val="23"/>
          <w:szCs w:val="23"/>
          <w:lang w:eastAsia="hr-HR"/>
        </w:rPr>
        <w:t xml:space="preserve">. </w:t>
      </w:r>
      <w:r w:rsidR="00BE6AC4">
        <w:rPr>
          <w:rFonts w:ascii="Times New Roman" w:eastAsia="Times New Roman" w:hAnsi="Times New Roman" w:cs="Times New Roman"/>
          <w:sz w:val="23"/>
          <w:szCs w:val="23"/>
          <w:lang w:eastAsia="hr-HR"/>
        </w:rPr>
        <w:t>svibnja</w:t>
      </w:r>
      <w:r w:rsidRPr="004D2160">
        <w:rPr>
          <w:rFonts w:ascii="Times New Roman" w:eastAsia="Times New Roman" w:hAnsi="Times New Roman" w:cs="Times New Roman"/>
          <w:sz w:val="23"/>
          <w:szCs w:val="23"/>
          <w:lang w:eastAsia="hr-HR"/>
        </w:rPr>
        <w:t xml:space="preserve"> 201</w:t>
      </w:r>
      <w:r w:rsidR="003D7D86">
        <w:rPr>
          <w:rFonts w:ascii="Times New Roman" w:eastAsia="Times New Roman" w:hAnsi="Times New Roman" w:cs="Times New Roman"/>
          <w:sz w:val="23"/>
          <w:szCs w:val="23"/>
          <w:lang w:eastAsia="hr-HR"/>
        </w:rPr>
        <w:t>7</w:t>
      </w:r>
      <w:r w:rsidRPr="004D2160">
        <w:rPr>
          <w:rFonts w:ascii="Times New Roman" w:eastAsia="Times New Roman" w:hAnsi="Times New Roman" w:cs="Times New Roman"/>
          <w:sz w:val="23"/>
          <w:szCs w:val="23"/>
          <w:lang w:eastAsia="hr-HR"/>
        </w:rPr>
        <w:t>. godine.</w:t>
      </w:r>
    </w:p>
    <w:p w:rsidR="008642A3" w:rsidRPr="00537306" w:rsidRDefault="008642A3" w:rsidP="008642A3">
      <w:pPr>
        <w:spacing w:after="0" w:line="240" w:lineRule="auto"/>
        <w:rPr>
          <w:rFonts w:ascii="Times New Roman" w:eastAsia="Times New Roman" w:hAnsi="Times New Roman" w:cs="Times New Roman"/>
          <w:sz w:val="23"/>
          <w:szCs w:val="23"/>
          <w:lang w:eastAsia="hr-HR"/>
        </w:rPr>
      </w:pPr>
    </w:p>
    <w:p w:rsidR="008642A3" w:rsidRPr="00537306" w:rsidRDefault="008642A3" w:rsidP="008642A3">
      <w:pPr>
        <w:spacing w:after="0" w:line="240" w:lineRule="auto"/>
        <w:rPr>
          <w:rFonts w:ascii="Times New Roman" w:eastAsia="Times New Roman" w:hAnsi="Times New Roman" w:cs="Times New Roman"/>
          <w:b/>
          <w:sz w:val="23"/>
          <w:szCs w:val="23"/>
          <w:lang w:eastAsia="hr-HR"/>
        </w:rPr>
      </w:pPr>
    </w:p>
    <w:p w:rsidR="008642A3" w:rsidRPr="00537306" w:rsidRDefault="008642A3" w:rsidP="008642A3">
      <w:pPr>
        <w:spacing w:after="0" w:line="240" w:lineRule="auto"/>
        <w:rPr>
          <w:rFonts w:ascii="Times New Roman" w:eastAsia="Times New Roman" w:hAnsi="Times New Roman" w:cs="Times New Roman"/>
          <w:b/>
          <w:sz w:val="23"/>
          <w:szCs w:val="23"/>
          <w:lang w:eastAsia="hr-HR"/>
        </w:rPr>
      </w:pPr>
      <w:r w:rsidRPr="00537306">
        <w:rPr>
          <w:rFonts w:ascii="Times New Roman" w:eastAsia="Times New Roman" w:hAnsi="Times New Roman" w:cs="Times New Roman"/>
          <w:b/>
          <w:sz w:val="23"/>
          <w:szCs w:val="23"/>
          <w:lang w:eastAsia="hr-HR"/>
        </w:rPr>
        <w:t xml:space="preserve">                                                                                      PROČELNIK</w:t>
      </w:r>
    </w:p>
    <w:p w:rsidR="008642A3" w:rsidRPr="00537306" w:rsidRDefault="008642A3" w:rsidP="008642A3">
      <w:pPr>
        <w:spacing w:after="0" w:line="240" w:lineRule="auto"/>
        <w:rPr>
          <w:rFonts w:ascii="Times New Roman" w:eastAsia="Times New Roman" w:hAnsi="Times New Roman" w:cs="Times New Roman"/>
          <w:b/>
          <w:sz w:val="23"/>
          <w:szCs w:val="23"/>
          <w:lang w:eastAsia="hr-HR"/>
        </w:rPr>
      </w:pPr>
    </w:p>
    <w:p w:rsidR="008642A3" w:rsidRPr="00537306" w:rsidRDefault="008642A3" w:rsidP="008642A3">
      <w:pPr>
        <w:spacing w:after="0" w:line="240" w:lineRule="auto"/>
        <w:rPr>
          <w:rFonts w:ascii="Times New Roman" w:eastAsia="Times New Roman" w:hAnsi="Times New Roman" w:cs="Times New Roman"/>
          <w:b/>
          <w:sz w:val="23"/>
          <w:szCs w:val="23"/>
          <w:lang w:eastAsia="hr-HR"/>
        </w:rPr>
      </w:pPr>
      <w:r w:rsidRPr="00537306">
        <w:rPr>
          <w:rFonts w:ascii="Times New Roman" w:eastAsia="Times New Roman" w:hAnsi="Times New Roman" w:cs="Times New Roman"/>
          <w:b/>
          <w:sz w:val="23"/>
          <w:szCs w:val="23"/>
          <w:lang w:eastAsia="hr-HR"/>
        </w:rPr>
        <w:t xml:space="preserve">                                                                                     </w:t>
      </w:r>
      <w:r>
        <w:rPr>
          <w:rFonts w:ascii="Times New Roman" w:eastAsia="Times New Roman" w:hAnsi="Times New Roman" w:cs="Times New Roman"/>
          <w:b/>
          <w:sz w:val="23"/>
          <w:szCs w:val="23"/>
          <w:lang w:eastAsia="hr-HR"/>
        </w:rPr>
        <w:t>Željko Letinić</w:t>
      </w:r>
      <w:r w:rsidRPr="00537306">
        <w:rPr>
          <w:rFonts w:ascii="Times New Roman" w:eastAsia="Times New Roman" w:hAnsi="Times New Roman" w:cs="Times New Roman"/>
          <w:b/>
          <w:sz w:val="23"/>
          <w:szCs w:val="23"/>
          <w:lang w:eastAsia="hr-HR"/>
        </w:rPr>
        <w:t xml:space="preserve">, </w:t>
      </w:r>
      <w:r>
        <w:rPr>
          <w:rFonts w:ascii="Times New Roman" w:eastAsia="Times New Roman" w:hAnsi="Times New Roman" w:cs="Times New Roman"/>
          <w:b/>
          <w:sz w:val="23"/>
          <w:szCs w:val="23"/>
          <w:lang w:eastAsia="hr-HR"/>
        </w:rPr>
        <w:t>dipl</w:t>
      </w:r>
      <w:r w:rsidRPr="00537306">
        <w:rPr>
          <w:rFonts w:ascii="Times New Roman" w:eastAsia="Times New Roman" w:hAnsi="Times New Roman" w:cs="Times New Roman"/>
          <w:b/>
          <w:sz w:val="23"/>
          <w:szCs w:val="23"/>
          <w:lang w:eastAsia="hr-HR"/>
        </w:rPr>
        <w:t>.</w:t>
      </w:r>
      <w:r>
        <w:rPr>
          <w:rFonts w:ascii="Times New Roman" w:eastAsia="Times New Roman" w:hAnsi="Times New Roman" w:cs="Times New Roman"/>
          <w:b/>
          <w:sz w:val="23"/>
          <w:szCs w:val="23"/>
          <w:lang w:eastAsia="hr-HR"/>
        </w:rPr>
        <w:t xml:space="preserve"> iur.</w:t>
      </w:r>
      <w:r w:rsidR="00B73824">
        <w:rPr>
          <w:rFonts w:ascii="Times New Roman" w:eastAsia="Times New Roman" w:hAnsi="Times New Roman" w:cs="Times New Roman"/>
          <w:b/>
          <w:sz w:val="23"/>
          <w:szCs w:val="23"/>
          <w:lang w:eastAsia="hr-HR"/>
        </w:rPr>
        <w:t>, v.r.</w:t>
      </w:r>
    </w:p>
    <w:p w:rsidR="008F5F7D" w:rsidRPr="008F5F7D" w:rsidRDefault="008F5F7D" w:rsidP="00685956">
      <w:pPr>
        <w:spacing w:after="0" w:line="240" w:lineRule="auto"/>
        <w:rPr>
          <w:rFonts w:ascii="Times New Roman" w:eastAsia="Times New Roman" w:hAnsi="Times New Roman" w:cs="Times New Roman"/>
          <w:b/>
          <w:sz w:val="24"/>
          <w:szCs w:val="24"/>
          <w:lang w:eastAsia="hr-HR"/>
        </w:rPr>
      </w:pPr>
    </w:p>
    <w:sectPr w:rsidR="008F5F7D" w:rsidRPr="008F5F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D4893"/>
    <w:multiLevelType w:val="hybridMultilevel"/>
    <w:tmpl w:val="735E41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D4C60D5"/>
    <w:multiLevelType w:val="hybridMultilevel"/>
    <w:tmpl w:val="41D8740E"/>
    <w:lvl w:ilvl="0" w:tplc="08167F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22025484"/>
    <w:multiLevelType w:val="hybridMultilevel"/>
    <w:tmpl w:val="D7743CD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66B15A81"/>
    <w:multiLevelType w:val="hybridMultilevel"/>
    <w:tmpl w:val="F92EDCA4"/>
    <w:lvl w:ilvl="0" w:tplc="F94452E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6DC26B34"/>
    <w:multiLevelType w:val="hybridMultilevel"/>
    <w:tmpl w:val="04C42EBE"/>
    <w:lvl w:ilvl="0" w:tplc="9D9E1C40">
      <w:start w:val="1"/>
      <w:numFmt w:val="decimal"/>
      <w:lvlText w:val="%1."/>
      <w:lvlJc w:val="left"/>
      <w:pPr>
        <w:ind w:left="720" w:hanging="360"/>
      </w:pPr>
      <w:rPr>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6F1A089A"/>
    <w:multiLevelType w:val="hybridMultilevel"/>
    <w:tmpl w:val="79FAF80C"/>
    <w:lvl w:ilvl="0" w:tplc="08167F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2"/>
  </w:num>
  <w:num w:numId="5">
    <w:abstractNumId w:val="0"/>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584"/>
    <w:rsid w:val="00015682"/>
    <w:rsid w:val="000450EE"/>
    <w:rsid w:val="00047D01"/>
    <w:rsid w:val="000674EA"/>
    <w:rsid w:val="000B171E"/>
    <w:rsid w:val="000B6F76"/>
    <w:rsid w:val="00106939"/>
    <w:rsid w:val="00117E35"/>
    <w:rsid w:val="00156584"/>
    <w:rsid w:val="002D1879"/>
    <w:rsid w:val="00316820"/>
    <w:rsid w:val="003322D7"/>
    <w:rsid w:val="00341113"/>
    <w:rsid w:val="0034383B"/>
    <w:rsid w:val="003453C4"/>
    <w:rsid w:val="00365552"/>
    <w:rsid w:val="003D17A3"/>
    <w:rsid w:val="003D7D86"/>
    <w:rsid w:val="0042446A"/>
    <w:rsid w:val="004412AF"/>
    <w:rsid w:val="004C3F1F"/>
    <w:rsid w:val="004D2160"/>
    <w:rsid w:val="0054737E"/>
    <w:rsid w:val="00563D92"/>
    <w:rsid w:val="00583B3D"/>
    <w:rsid w:val="005D26BF"/>
    <w:rsid w:val="0062589B"/>
    <w:rsid w:val="00627676"/>
    <w:rsid w:val="00685956"/>
    <w:rsid w:val="00711338"/>
    <w:rsid w:val="007431A5"/>
    <w:rsid w:val="007740F9"/>
    <w:rsid w:val="007C287E"/>
    <w:rsid w:val="007F5FB5"/>
    <w:rsid w:val="00846C78"/>
    <w:rsid w:val="008642A3"/>
    <w:rsid w:val="00866EC5"/>
    <w:rsid w:val="008A1297"/>
    <w:rsid w:val="008A3348"/>
    <w:rsid w:val="008D0EF5"/>
    <w:rsid w:val="008F5F7D"/>
    <w:rsid w:val="009218B3"/>
    <w:rsid w:val="00946992"/>
    <w:rsid w:val="009F6454"/>
    <w:rsid w:val="00A127F7"/>
    <w:rsid w:val="00A734E1"/>
    <w:rsid w:val="00AB13C2"/>
    <w:rsid w:val="00AD4746"/>
    <w:rsid w:val="00AF3404"/>
    <w:rsid w:val="00B11207"/>
    <w:rsid w:val="00B11FD6"/>
    <w:rsid w:val="00B6173B"/>
    <w:rsid w:val="00B646AB"/>
    <w:rsid w:val="00B73824"/>
    <w:rsid w:val="00BC38A0"/>
    <w:rsid w:val="00BE6AC4"/>
    <w:rsid w:val="00BF13A8"/>
    <w:rsid w:val="00C60B65"/>
    <w:rsid w:val="00CF1604"/>
    <w:rsid w:val="00D368A9"/>
    <w:rsid w:val="00DA5568"/>
    <w:rsid w:val="00DD5765"/>
    <w:rsid w:val="00E10FC7"/>
    <w:rsid w:val="00E3246D"/>
    <w:rsid w:val="00E4792E"/>
    <w:rsid w:val="00E90A74"/>
    <w:rsid w:val="00ED5CE4"/>
    <w:rsid w:val="00EE00C0"/>
    <w:rsid w:val="00F060E8"/>
    <w:rsid w:val="00F93412"/>
    <w:rsid w:val="00FA251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0288A2-2BB7-40E4-827B-D0202F226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3F1F"/>
    <w:pPr>
      <w:ind w:left="720"/>
      <w:contextualSpacing/>
    </w:pPr>
  </w:style>
  <w:style w:type="character" w:styleId="Hyperlink">
    <w:name w:val="Hyperlink"/>
    <w:basedOn w:val="DefaultParagraphFont"/>
    <w:uiPriority w:val="99"/>
    <w:unhideWhenUsed/>
    <w:rsid w:val="008A1297"/>
    <w:rPr>
      <w:color w:val="0000FF" w:themeColor="hyperlink"/>
      <w:u w:val="single"/>
    </w:rPr>
  </w:style>
  <w:style w:type="paragraph" w:styleId="BalloonText">
    <w:name w:val="Balloon Text"/>
    <w:basedOn w:val="Normal"/>
    <w:link w:val="BalloonTextChar"/>
    <w:uiPriority w:val="99"/>
    <w:semiHidden/>
    <w:unhideWhenUsed/>
    <w:rsid w:val="00946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992"/>
    <w:rPr>
      <w:rFonts w:ascii="Tahoma" w:hAnsi="Tahoma" w:cs="Tahoma"/>
      <w:sz w:val="16"/>
      <w:szCs w:val="16"/>
    </w:rPr>
  </w:style>
  <w:style w:type="paragraph" w:customStyle="1" w:styleId="Uobiajeno">
    <w:name w:val="Uobičajeno"/>
    <w:rsid w:val="007740F9"/>
    <w:pPr>
      <w:tabs>
        <w:tab w:val="left" w:pos="708"/>
      </w:tabs>
      <w:suppressAutoHyphens/>
      <w:spacing w:after="0" w:line="100" w:lineRule="atLeast"/>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0753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arodne-novine.nn.hr/oglasi/default.asp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zadarska-zupanija.h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adarska-zupanija.hr/images/DOKUMENTI/prijem/58/ostvarivanje_prava_prednosti.docx" TargetMode="External"/><Relationship Id="rId11" Type="http://schemas.openxmlformats.org/officeDocument/2006/relationships/hyperlink" Target="http://www.zadarska-zupanija.hr" TargetMode="External"/><Relationship Id="rId5" Type="http://schemas.openxmlformats.org/officeDocument/2006/relationships/image" Target="media/image1.emf"/><Relationship Id="rId10" Type="http://schemas.openxmlformats.org/officeDocument/2006/relationships/hyperlink" Target="http://www.zadarska-zupanija.hr/images/DOKUMENTI/prijem/58/izvadak%20iz%20zakona.PDF" TargetMode="External"/><Relationship Id="rId4" Type="http://schemas.openxmlformats.org/officeDocument/2006/relationships/webSettings" Target="webSettings.xml"/><Relationship Id="rId9" Type="http://schemas.openxmlformats.org/officeDocument/2006/relationships/hyperlink" Target="https://glasnik.zadarska-zupanija.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384</TotalTime>
  <Pages>3</Pages>
  <Words>1235</Words>
  <Characters>7040</Characters>
  <Application>Microsoft Office Word</Application>
  <DocSecurity>0</DocSecurity>
  <Lines>58</Lines>
  <Paragraphs>16</Paragraphs>
  <ScaleCrop>false</ScaleCrop>
  <HeadingPairs>
    <vt:vector size="2" baseType="variant">
      <vt:variant>
        <vt:lpstr>Naslov</vt:lpstr>
      </vt:variant>
      <vt:variant>
        <vt:i4>1</vt:i4>
      </vt:variant>
    </vt:vector>
  </HeadingPairs>
  <TitlesOfParts>
    <vt:vector size="1" baseType="lpstr">
      <vt:lpstr/>
    </vt:vector>
  </TitlesOfParts>
  <Company>Microsoft</Company>
  <LinksUpToDate>false</LinksUpToDate>
  <CharactersWithSpaces>8259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Miroslav Sopta</cp:lastModifiedBy>
  <cp:revision>50</cp:revision>
  <cp:lastPrinted>2017-03-14T09:02:00Z</cp:lastPrinted>
  <dcterms:created xsi:type="dcterms:W3CDTF">2014-10-22T08:37:00Z</dcterms:created>
  <dcterms:modified xsi:type="dcterms:W3CDTF">2017-05-05T13:35:00Z</dcterms:modified>
</cp:coreProperties>
</file>